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6C" w:rsidRDefault="00D65007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50330" cy="80617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806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86C" w:rsidRDefault="0068686C" w:rsidP="0068686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C2A" w:rsidRPr="006B21DE" w:rsidRDefault="00D73C2A" w:rsidP="00D73C2A">
      <w:pPr>
        <w:spacing w:before="100" w:beforeAutospacing="1" w:after="30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</w:t>
      </w:r>
      <w:r w:rsidR="00B009CF" w:rsidRPr="006B21DE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6B21D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программы дополнительного образования детей и взрослых. </w:t>
      </w:r>
    </w:p>
    <w:p w:rsidR="00B35B2A" w:rsidRPr="006B21DE" w:rsidRDefault="00B35B2A" w:rsidP="00B35B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21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7A10F7" w:rsidRPr="006B21DE" w:rsidRDefault="007A10F7" w:rsidP="007A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B21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Оценка образовательной деятельности</w:t>
      </w:r>
    </w:p>
    <w:p w:rsidR="007A10F7" w:rsidRPr="006B21DE" w:rsidRDefault="007A10F7" w:rsidP="00B35B2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B2A" w:rsidRPr="006B21DE" w:rsidRDefault="00B35B2A" w:rsidP="003C63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Школы.</w:t>
      </w:r>
    </w:p>
    <w:p w:rsidR="00B35B2A" w:rsidRPr="006B21DE" w:rsidRDefault="00B35B2A" w:rsidP="003C63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10035A" w:rsidRPr="006B21DE" w:rsidRDefault="0010035A" w:rsidP="001003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работу школы в режиме пятидневной рабочей недели. </w:t>
      </w:r>
    </w:p>
    <w:p w:rsidR="0010035A" w:rsidRPr="006B21DE" w:rsidRDefault="0010035A" w:rsidP="00D8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      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6B21DE">
        <w:rPr>
          <w:rFonts w:ascii="Times New Roman" w:hAnsi="Times New Roman" w:cs="Times New Roman"/>
          <w:sz w:val="24"/>
          <w:szCs w:val="24"/>
        </w:rPr>
        <w:t>дает право для обучения на дому утвержден</w:t>
      </w:r>
      <w:proofErr w:type="gramEnd"/>
      <w:r w:rsidRPr="006B21DE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Российской Федерации от 30 июня 2016 года № 436н.</w:t>
      </w:r>
    </w:p>
    <w:p w:rsidR="0010035A" w:rsidRPr="006B21DE" w:rsidRDefault="0010035A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     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0126EB" w:rsidRPr="006B21DE" w:rsidRDefault="000126EB" w:rsidP="000126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1DE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обучающихся, находящихся на индивидуальном </w:t>
      </w:r>
      <w:proofErr w:type="gramStart"/>
      <w:r w:rsidRPr="006B21DE">
        <w:rPr>
          <w:rFonts w:ascii="Times New Roman" w:hAnsi="Times New Roman" w:cs="Times New Roman"/>
          <w:sz w:val="24"/>
          <w:szCs w:val="24"/>
          <w:u w:val="single"/>
        </w:rPr>
        <w:t>обучении</w:t>
      </w:r>
      <w:proofErr w:type="gramEnd"/>
      <w:r w:rsidRPr="006B21DE">
        <w:rPr>
          <w:rFonts w:ascii="Times New Roman" w:hAnsi="Times New Roman" w:cs="Times New Roman"/>
          <w:sz w:val="24"/>
          <w:szCs w:val="24"/>
          <w:u w:val="single"/>
        </w:rPr>
        <w:t xml:space="preserve"> на дому</w:t>
      </w:r>
    </w:p>
    <w:tbl>
      <w:tblPr>
        <w:tblStyle w:val="ae"/>
        <w:tblW w:w="0" w:type="auto"/>
        <w:tblLook w:val="04A0"/>
      </w:tblPr>
      <w:tblGrid>
        <w:gridCol w:w="3155"/>
        <w:gridCol w:w="3155"/>
        <w:gridCol w:w="3155"/>
      </w:tblGrid>
      <w:tr w:rsidR="00B7295B" w:rsidRPr="006B21DE" w:rsidTr="00B7295B"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 учебный год</w:t>
            </w:r>
          </w:p>
        </w:tc>
      </w:tr>
      <w:tr w:rsidR="00B7295B" w:rsidRPr="006B21DE" w:rsidTr="00B7295B"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B7295B" w:rsidRPr="006B21DE" w:rsidRDefault="00B7295B" w:rsidP="004A6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0035A" w:rsidRPr="006B21DE" w:rsidRDefault="0010035A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Индивидуальные учебные планы для </w:t>
      </w:r>
      <w:proofErr w:type="gramStart"/>
      <w:r w:rsidRPr="006B21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1DE">
        <w:rPr>
          <w:rFonts w:ascii="Times New Roman" w:hAnsi="Times New Roman" w:cs="Times New Roman"/>
          <w:sz w:val="24"/>
          <w:szCs w:val="24"/>
        </w:rPr>
        <w:t>, которым по медицинским заключениям показано обучение на дому, сос</w:t>
      </w:r>
      <w:r w:rsidR="000126EB" w:rsidRPr="006B21DE">
        <w:rPr>
          <w:rFonts w:ascii="Times New Roman" w:hAnsi="Times New Roman" w:cs="Times New Roman"/>
          <w:sz w:val="24"/>
          <w:szCs w:val="24"/>
        </w:rPr>
        <w:t>т</w:t>
      </w:r>
      <w:r w:rsidRPr="006B21DE">
        <w:rPr>
          <w:rFonts w:ascii="Times New Roman" w:hAnsi="Times New Roman" w:cs="Times New Roman"/>
          <w:sz w:val="24"/>
          <w:szCs w:val="24"/>
        </w:rPr>
        <w:t>авлены в соответствии со следующими нормативно-правовыми документами:</w:t>
      </w:r>
    </w:p>
    <w:p w:rsidR="0010035A" w:rsidRPr="006B21DE" w:rsidRDefault="0010035A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>- Федеральным законом от 29 декабря 2012 года №273 - ФЗ «Об образовании в Российской Федерации»;</w:t>
      </w:r>
    </w:p>
    <w:p w:rsidR="0010035A" w:rsidRPr="006B21DE" w:rsidRDefault="0010035A" w:rsidP="00D80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1DE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6B21D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B21D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21DE">
        <w:rPr>
          <w:rFonts w:ascii="Times New Roman" w:hAnsi="Times New Roman" w:cs="Times New Roman"/>
          <w:sz w:val="24"/>
          <w:szCs w:val="24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B21DE">
        <w:rPr>
          <w:rFonts w:ascii="Times New Roman" w:hAnsi="Times New Roman" w:cs="Times New Roman"/>
          <w:bCs/>
          <w:sz w:val="24"/>
          <w:szCs w:val="24"/>
        </w:rPr>
        <w:t>;</w:t>
      </w:r>
    </w:p>
    <w:p w:rsidR="0010035A" w:rsidRPr="006B21DE" w:rsidRDefault="0010035A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6B21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B21D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дому".</w:t>
      </w:r>
    </w:p>
    <w:p w:rsidR="000126EB" w:rsidRPr="006B21DE" w:rsidRDefault="0010035A" w:rsidP="000126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1D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B21DE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10035A" w:rsidRPr="006B21DE" w:rsidRDefault="0010035A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учебный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план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формируется</w:t>
      </w:r>
      <w:r w:rsidRPr="006B21D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с</w:t>
      </w:r>
      <w:r w:rsidRPr="006B21D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учетом</w:t>
      </w:r>
      <w:r w:rsidRPr="006B21D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требований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федерального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стандарта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общего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образования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соответствующего уровня, в том числе к перечню учебных предметов, обязательных</w:t>
      </w:r>
      <w:r w:rsidRPr="006B21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для</w:t>
      </w:r>
      <w:r w:rsidRPr="006B21D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 xml:space="preserve">изучения. </w:t>
      </w:r>
      <w:proofErr w:type="gramStart"/>
      <w:r w:rsidRPr="006B21DE">
        <w:rPr>
          <w:rFonts w:ascii="Times New Roman" w:hAnsi="Times New Roman" w:cs="Times New Roman"/>
          <w:sz w:val="24"/>
          <w:szCs w:val="24"/>
        </w:rPr>
        <w:t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0126EB" w:rsidRPr="006B21DE" w:rsidRDefault="000126EB" w:rsidP="000126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1D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Количество </w:t>
      </w:r>
      <w:proofErr w:type="gramStart"/>
      <w:r w:rsidRPr="006B21DE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6B21DE">
        <w:rPr>
          <w:rFonts w:ascii="Times New Roman" w:hAnsi="Times New Roman" w:cs="Times New Roman"/>
          <w:sz w:val="24"/>
          <w:szCs w:val="24"/>
          <w:u w:val="single"/>
        </w:rPr>
        <w:t xml:space="preserve"> по  индивидуальному учебному плану</w:t>
      </w:r>
    </w:p>
    <w:p w:rsidR="000126EB" w:rsidRPr="006B21DE" w:rsidRDefault="000126EB" w:rsidP="000126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3191"/>
        <w:gridCol w:w="3190"/>
        <w:gridCol w:w="3190"/>
      </w:tblGrid>
      <w:tr w:rsidR="005D0D4B" w:rsidRPr="006B21DE" w:rsidTr="005D0D4B">
        <w:tc>
          <w:tcPr>
            <w:tcW w:w="3191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 учебный год</w:t>
            </w:r>
          </w:p>
        </w:tc>
      </w:tr>
      <w:tr w:rsidR="005D0D4B" w:rsidRPr="006B21DE" w:rsidTr="005D0D4B">
        <w:tc>
          <w:tcPr>
            <w:tcW w:w="3191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126EB" w:rsidRPr="006B21DE" w:rsidRDefault="000126EB" w:rsidP="00D800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035A" w:rsidRPr="006B21DE" w:rsidRDefault="0010035A" w:rsidP="00D8009E">
      <w:pPr>
        <w:spacing w:before="43" w:after="0"/>
        <w:ind w:right="11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1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B21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29 декабря 2012 года № 273 - ФЗ «Об образовании в Российской Федерации» (ст. 17), </w:t>
      </w:r>
      <w:r w:rsidRPr="006B21D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B21D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B21DE">
        <w:rPr>
          <w:rFonts w:ascii="Times New Roman" w:hAnsi="Times New Roman" w:cs="Times New Roman"/>
          <w:sz w:val="24"/>
          <w:szCs w:val="24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 w:rsidR="00493314" w:rsidRPr="006B21DE">
        <w:rPr>
          <w:rFonts w:ascii="Times New Roman" w:hAnsi="Times New Roman" w:cs="Times New Roman"/>
          <w:sz w:val="24"/>
          <w:szCs w:val="24"/>
        </w:rPr>
        <w:t>него общего образования", в 2023-2024</w:t>
      </w:r>
      <w:r w:rsidRPr="006B21DE">
        <w:rPr>
          <w:rFonts w:ascii="Times New Roman" w:hAnsi="Times New Roman" w:cs="Times New Roman"/>
          <w:sz w:val="24"/>
          <w:szCs w:val="24"/>
        </w:rPr>
        <w:t xml:space="preserve"> году в школе будет организовано получение образования учащимися</w:t>
      </w:r>
      <w:proofErr w:type="gramEnd"/>
      <w:r w:rsidRPr="006B21DE">
        <w:rPr>
          <w:rFonts w:ascii="Times New Roman" w:hAnsi="Times New Roman" w:cs="Times New Roman"/>
          <w:sz w:val="24"/>
          <w:szCs w:val="24"/>
        </w:rPr>
        <w:t xml:space="preserve"> 1-11 классов в форме семейного образования.</w:t>
      </w:r>
      <w:r w:rsidRPr="006B21D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 w:rsidRPr="006B21DE">
        <w:rPr>
          <w:rFonts w:ascii="Times New Roman" w:hAnsi="Times New Roman" w:cs="Times New Roman"/>
          <w:w w:val="95"/>
          <w:sz w:val="24"/>
          <w:szCs w:val="24"/>
        </w:rPr>
        <w:t xml:space="preserve"> может</w:t>
      </w:r>
      <w:r w:rsidRPr="006B21D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быть</w:t>
      </w:r>
      <w:r w:rsidRPr="006B21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получено</w:t>
      </w:r>
      <w:r w:rsidRPr="006B21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в</w:t>
      </w:r>
      <w:r w:rsidRPr="006B21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1DE">
        <w:rPr>
          <w:rFonts w:ascii="Times New Roman" w:hAnsi="Times New Roman" w:cs="Times New Roman"/>
          <w:sz w:val="24"/>
          <w:szCs w:val="24"/>
        </w:rPr>
        <w:t>форме</w:t>
      </w:r>
      <w:r w:rsidRPr="006B21D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126EB" w:rsidRPr="006B21DE">
        <w:rPr>
          <w:rFonts w:ascii="Times New Roman" w:hAnsi="Times New Roman" w:cs="Times New Roman"/>
          <w:sz w:val="24"/>
          <w:szCs w:val="24"/>
        </w:rPr>
        <w:t>самообразования</w:t>
      </w:r>
      <w:r w:rsidRPr="006B21DE">
        <w:rPr>
          <w:rFonts w:ascii="Times New Roman" w:hAnsi="Times New Roman" w:cs="Times New Roman"/>
          <w:sz w:val="24"/>
          <w:szCs w:val="24"/>
        </w:rPr>
        <w:t>.</w:t>
      </w:r>
    </w:p>
    <w:p w:rsidR="000126EB" w:rsidRPr="006B21DE" w:rsidRDefault="000126EB" w:rsidP="000126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1DE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</w:t>
      </w:r>
      <w:proofErr w:type="gramStart"/>
      <w:r w:rsidRPr="006B21DE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6B21DE">
        <w:rPr>
          <w:rFonts w:ascii="Times New Roman" w:hAnsi="Times New Roman" w:cs="Times New Roman"/>
          <w:sz w:val="24"/>
          <w:szCs w:val="24"/>
          <w:u w:val="single"/>
        </w:rPr>
        <w:t>, находящихся на семейном обучении в форме самообразования</w:t>
      </w:r>
    </w:p>
    <w:tbl>
      <w:tblPr>
        <w:tblStyle w:val="ae"/>
        <w:tblW w:w="0" w:type="auto"/>
        <w:tblLook w:val="04A0"/>
      </w:tblPr>
      <w:tblGrid>
        <w:gridCol w:w="3191"/>
        <w:gridCol w:w="3190"/>
        <w:gridCol w:w="3190"/>
      </w:tblGrid>
      <w:tr w:rsidR="005D0D4B" w:rsidRPr="006B21DE" w:rsidTr="005D0D4B">
        <w:tc>
          <w:tcPr>
            <w:tcW w:w="3191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2023-2024 учебный год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учебный год</w:t>
            </w:r>
          </w:p>
        </w:tc>
      </w:tr>
      <w:tr w:rsidR="005D0D4B" w:rsidRPr="006B21DE" w:rsidTr="005D0D4B">
        <w:tc>
          <w:tcPr>
            <w:tcW w:w="3191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 w:rsidRPr="006B21DE">
              <w:rPr>
                <w:sz w:val="24"/>
                <w:szCs w:val="24"/>
              </w:rPr>
              <w:t>6, в т. ч. 1 по СИПР</w:t>
            </w:r>
          </w:p>
        </w:tc>
        <w:tc>
          <w:tcPr>
            <w:tcW w:w="3190" w:type="dxa"/>
          </w:tcPr>
          <w:p w:rsidR="005D0D4B" w:rsidRPr="006B21DE" w:rsidRDefault="005D0D4B" w:rsidP="00012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в том числе 2 по СИПР</w:t>
            </w:r>
          </w:p>
        </w:tc>
      </w:tr>
    </w:tbl>
    <w:p w:rsidR="000126EB" w:rsidRPr="006B21DE" w:rsidRDefault="000126EB" w:rsidP="00D8009E">
      <w:pPr>
        <w:spacing w:before="43" w:after="0"/>
        <w:ind w:right="11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035A" w:rsidRPr="006B21DE" w:rsidRDefault="0010035A" w:rsidP="00D8009E">
      <w:pPr>
        <w:spacing w:before="43" w:after="0"/>
        <w:ind w:right="11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B21DE">
        <w:rPr>
          <w:rFonts w:ascii="Times New Roman" w:hAnsi="Times New Roman" w:cs="Times New Roman"/>
          <w:sz w:val="24"/>
          <w:szCs w:val="24"/>
        </w:rPr>
        <w:t>Сведения о реализуемых программах</w:t>
      </w:r>
    </w:p>
    <w:tbl>
      <w:tblPr>
        <w:tblStyle w:val="ae"/>
        <w:tblW w:w="9889" w:type="dxa"/>
        <w:tblLayout w:type="fixed"/>
        <w:tblLook w:val="04A0"/>
      </w:tblPr>
      <w:tblGrid>
        <w:gridCol w:w="1951"/>
        <w:gridCol w:w="1559"/>
        <w:gridCol w:w="6379"/>
      </w:tblGrid>
      <w:tr w:rsidR="0010035A" w:rsidRPr="006B21DE" w:rsidTr="00D8009E">
        <w:tc>
          <w:tcPr>
            <w:tcW w:w="1951" w:type="dxa"/>
          </w:tcPr>
          <w:p w:rsidR="0010035A" w:rsidRPr="006B21DE" w:rsidRDefault="0010035A" w:rsidP="00D8009E">
            <w:pPr>
              <w:pStyle w:val="TableParagraph"/>
              <w:spacing w:line="276" w:lineRule="auto"/>
              <w:ind w:right="400" w:firstLine="201"/>
              <w:rPr>
                <w:sz w:val="24"/>
              </w:rPr>
            </w:pPr>
            <w:r w:rsidRPr="006B21DE">
              <w:rPr>
                <w:sz w:val="24"/>
              </w:rPr>
              <w:t>Уровень</w:t>
            </w:r>
            <w:r w:rsidRPr="006B21DE">
              <w:rPr>
                <w:spacing w:val="1"/>
                <w:sz w:val="24"/>
              </w:rPr>
              <w:t xml:space="preserve"> </w:t>
            </w:r>
            <w:r w:rsidRPr="006B21DE">
              <w:rPr>
                <w:sz w:val="24"/>
              </w:rPr>
              <w:t>образования</w:t>
            </w:r>
          </w:p>
        </w:tc>
        <w:tc>
          <w:tcPr>
            <w:tcW w:w="1559" w:type="dxa"/>
          </w:tcPr>
          <w:p w:rsidR="0010035A" w:rsidRPr="006B21DE" w:rsidRDefault="0010035A" w:rsidP="00D8009E">
            <w:pPr>
              <w:pStyle w:val="TableParagraph"/>
              <w:spacing w:line="276" w:lineRule="auto"/>
              <w:ind w:left="65" w:right="58"/>
              <w:jc w:val="center"/>
              <w:rPr>
                <w:sz w:val="24"/>
              </w:rPr>
            </w:pPr>
            <w:r w:rsidRPr="006B21DE">
              <w:rPr>
                <w:spacing w:val="-1"/>
                <w:sz w:val="24"/>
              </w:rPr>
              <w:t xml:space="preserve">Нормативный  </w:t>
            </w:r>
            <w:r w:rsidRPr="006B21DE">
              <w:rPr>
                <w:spacing w:val="-57"/>
                <w:sz w:val="24"/>
              </w:rPr>
              <w:t xml:space="preserve">   </w:t>
            </w:r>
            <w:r w:rsidRPr="006B21DE">
              <w:rPr>
                <w:sz w:val="24"/>
              </w:rPr>
              <w:t>срок</w:t>
            </w:r>
            <w:r w:rsidRPr="006B21DE">
              <w:rPr>
                <w:spacing w:val="1"/>
                <w:sz w:val="24"/>
              </w:rPr>
              <w:t xml:space="preserve"> </w:t>
            </w:r>
            <w:r w:rsidRPr="006B21DE">
              <w:rPr>
                <w:sz w:val="24"/>
              </w:rPr>
              <w:t>обучения</w:t>
            </w:r>
          </w:p>
        </w:tc>
        <w:tc>
          <w:tcPr>
            <w:tcW w:w="6379" w:type="dxa"/>
          </w:tcPr>
          <w:p w:rsidR="0010035A" w:rsidRPr="006B21DE" w:rsidRDefault="0010035A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6B21DE">
              <w:rPr>
                <w:spacing w:val="-1"/>
                <w:sz w:val="24"/>
              </w:rPr>
              <w:t>Наименования</w:t>
            </w:r>
            <w:r w:rsidRPr="006B21DE">
              <w:rPr>
                <w:spacing w:val="-57"/>
                <w:sz w:val="24"/>
              </w:rPr>
              <w:t xml:space="preserve"> </w:t>
            </w:r>
            <w:r w:rsidRPr="006B21DE">
              <w:rPr>
                <w:sz w:val="24"/>
              </w:rPr>
              <w:t>программы</w:t>
            </w:r>
          </w:p>
        </w:tc>
      </w:tr>
      <w:tr w:rsidR="005A10B1" w:rsidRPr="006B21DE" w:rsidTr="00D8009E">
        <w:tc>
          <w:tcPr>
            <w:tcW w:w="1951" w:type="dxa"/>
            <w:vMerge w:val="restart"/>
          </w:tcPr>
          <w:p w:rsidR="005A10B1" w:rsidRPr="006B21DE" w:rsidRDefault="005A10B1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6B21DE">
              <w:rPr>
                <w:sz w:val="24"/>
              </w:rPr>
              <w:t>Начальное</w:t>
            </w:r>
            <w:r w:rsidRPr="006B21DE">
              <w:rPr>
                <w:spacing w:val="-1"/>
                <w:sz w:val="24"/>
              </w:rPr>
              <w:t xml:space="preserve"> </w:t>
            </w:r>
            <w:r w:rsidRPr="006B21DE">
              <w:rPr>
                <w:sz w:val="24"/>
              </w:rPr>
              <w:t>общее</w:t>
            </w:r>
          </w:p>
        </w:tc>
        <w:tc>
          <w:tcPr>
            <w:tcW w:w="1559" w:type="dxa"/>
          </w:tcPr>
          <w:p w:rsidR="005A10B1" w:rsidRPr="006B21DE" w:rsidRDefault="005A10B1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5A10B1" w:rsidRPr="006B21DE" w:rsidRDefault="00F27AA4" w:rsidP="00D8009E">
            <w:pPr>
              <w:pStyle w:val="TableParagraph"/>
              <w:spacing w:line="276" w:lineRule="auto"/>
              <w:ind w:left="501" w:right="474" w:firstLine="230"/>
              <w:jc w:val="center"/>
              <w:rPr>
                <w:sz w:val="24"/>
              </w:rPr>
            </w:pPr>
            <w:hyperlink r:id="rId7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Основная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8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образовательная</w:t>
              </w:r>
            </w:hyperlink>
          </w:p>
          <w:p w:rsidR="005A10B1" w:rsidRPr="006B21DE" w:rsidRDefault="00F27AA4" w:rsidP="00D8009E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</w:rPr>
            </w:pPr>
            <w:hyperlink r:id="rId9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программа</w:t>
              </w:r>
            </w:hyperlink>
            <w:r w:rsidR="005A10B1" w:rsidRPr="006B21DE">
              <w:rPr>
                <w:sz w:val="24"/>
              </w:rPr>
              <w:t xml:space="preserve"> </w:t>
            </w:r>
            <w:hyperlink r:id="rId10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начального</w:t>
              </w:r>
            </w:hyperlink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11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общего</w:t>
              </w:r>
            </w:hyperlink>
          </w:p>
          <w:p w:rsidR="005A10B1" w:rsidRPr="006B21DE" w:rsidRDefault="00F27AA4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hyperlink r:id="rId12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 xml:space="preserve">образования </w:t>
              </w:r>
            </w:hyperlink>
            <w:r w:rsidR="005A10B1" w:rsidRPr="006B21DE">
              <w:rPr>
                <w:sz w:val="24"/>
              </w:rPr>
              <w:t>(реализуется</w:t>
            </w:r>
            <w:r w:rsidR="005D0D4B">
              <w:rPr>
                <w:sz w:val="24"/>
              </w:rPr>
              <w:t xml:space="preserve"> </w:t>
            </w:r>
            <w:r w:rsidR="005A10B1" w:rsidRPr="006B21DE">
              <w:rPr>
                <w:spacing w:val="-58"/>
                <w:sz w:val="24"/>
              </w:rPr>
              <w:t xml:space="preserve"> </w:t>
            </w:r>
            <w:r w:rsidR="005A10B1" w:rsidRPr="006B21DE">
              <w:rPr>
                <w:sz w:val="24"/>
              </w:rPr>
              <w:t>для</w:t>
            </w:r>
            <w:r w:rsidR="005A10B1" w:rsidRPr="006B21DE">
              <w:rPr>
                <w:spacing w:val="-1"/>
                <w:sz w:val="24"/>
              </w:rPr>
              <w:t xml:space="preserve"> </w:t>
            </w:r>
            <w:r w:rsidR="005A10B1" w:rsidRPr="006B21DE">
              <w:rPr>
                <w:sz w:val="24"/>
              </w:rPr>
              <w:t>1-4</w:t>
            </w:r>
            <w:r w:rsidR="005A10B1" w:rsidRPr="006B21DE">
              <w:rPr>
                <w:spacing w:val="2"/>
                <w:sz w:val="24"/>
              </w:rPr>
              <w:t xml:space="preserve"> </w:t>
            </w:r>
            <w:r w:rsidR="005A10B1" w:rsidRPr="006B21DE">
              <w:rPr>
                <w:sz w:val="24"/>
              </w:rPr>
              <w:t>классов)</w:t>
            </w:r>
          </w:p>
        </w:tc>
      </w:tr>
      <w:tr w:rsidR="005A10B1" w:rsidRPr="006B21DE" w:rsidTr="00D8009E">
        <w:tc>
          <w:tcPr>
            <w:tcW w:w="1951" w:type="dxa"/>
            <w:vMerge/>
          </w:tcPr>
          <w:p w:rsidR="005A10B1" w:rsidRPr="006B21DE" w:rsidRDefault="005A10B1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B1" w:rsidRPr="006B21DE" w:rsidRDefault="005A10B1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5A10B1" w:rsidRPr="006B21DE" w:rsidRDefault="00F27AA4" w:rsidP="00D8009E">
            <w:pPr>
              <w:pStyle w:val="TableParagraph"/>
              <w:spacing w:line="276" w:lineRule="auto"/>
              <w:ind w:left="878" w:right="351" w:hanging="502"/>
              <w:jc w:val="center"/>
              <w:rPr>
                <w:sz w:val="24"/>
              </w:rPr>
            </w:pPr>
            <w:hyperlink r:id="rId13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Адаптированная</w:t>
              </w:r>
            </w:hyperlink>
            <w:r w:rsidR="005A10B1" w:rsidRPr="006B21DE">
              <w:rPr>
                <w:sz w:val="24"/>
              </w:rPr>
              <w:t xml:space="preserve"> </w:t>
            </w:r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14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основная</w:t>
              </w:r>
            </w:hyperlink>
          </w:p>
          <w:p w:rsidR="005A10B1" w:rsidRPr="006B21DE" w:rsidRDefault="00F27AA4" w:rsidP="00D8009E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</w:rPr>
            </w:pPr>
            <w:hyperlink r:id="rId15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общеобразовательная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16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программа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15"/>
                  <w:sz w:val="24"/>
                  <w:u w:val="none"/>
                </w:rPr>
                <w:t xml:space="preserve"> </w:t>
              </w:r>
            </w:hyperlink>
            <w:hyperlink r:id="rId17" w:history="1">
              <w:proofErr w:type="gramStart"/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обучающихся</w:t>
              </w:r>
              <w:proofErr w:type="gramEnd"/>
            </w:hyperlink>
            <w:r w:rsidR="005A10B1" w:rsidRPr="006B21DE">
              <w:rPr>
                <w:sz w:val="24"/>
              </w:rPr>
              <w:t xml:space="preserve"> </w:t>
            </w:r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18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начального общего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19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образования для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20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обучающихся с</w:t>
              </w:r>
            </w:hyperlink>
          </w:p>
          <w:p w:rsidR="005A10B1" w:rsidRPr="006B21DE" w:rsidRDefault="00F27AA4" w:rsidP="00D8009E">
            <w:pPr>
              <w:pStyle w:val="TableParagraph"/>
              <w:spacing w:line="276" w:lineRule="auto"/>
              <w:ind w:left="15" w:right="9"/>
              <w:jc w:val="center"/>
              <w:rPr>
                <w:sz w:val="24"/>
              </w:rPr>
            </w:pPr>
            <w:hyperlink r:id="rId21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задержкой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14"/>
                  <w:sz w:val="24"/>
                  <w:u w:val="none"/>
                </w:rPr>
                <w:t xml:space="preserve"> </w:t>
              </w:r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психического</w:t>
              </w:r>
            </w:hyperlink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22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развития</w:t>
              </w:r>
            </w:hyperlink>
            <w:hyperlink r:id="rId23" w:history="1"/>
            <w:r w:rsidR="005A10B1" w:rsidRPr="006B21DE">
              <w:rPr>
                <w:sz w:val="24"/>
              </w:rPr>
              <w:t xml:space="preserve"> (</w:t>
            </w:r>
            <w:hyperlink r:id="rId24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вариант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4"/>
                  <w:sz w:val="24"/>
                  <w:u w:val="none"/>
                </w:rPr>
                <w:t xml:space="preserve"> </w:t>
              </w:r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7.2)</w:t>
              </w:r>
            </w:hyperlink>
          </w:p>
        </w:tc>
      </w:tr>
      <w:tr w:rsidR="005A10B1" w:rsidRPr="006B21DE" w:rsidTr="00D8009E">
        <w:tc>
          <w:tcPr>
            <w:tcW w:w="1951" w:type="dxa"/>
            <w:vMerge/>
          </w:tcPr>
          <w:p w:rsidR="005A10B1" w:rsidRPr="006B21DE" w:rsidRDefault="005A10B1" w:rsidP="00D8009E">
            <w:pPr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B1" w:rsidRPr="006B21DE" w:rsidRDefault="005A10B1" w:rsidP="00D06EC6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5A10B1" w:rsidRPr="006B21DE" w:rsidRDefault="00F27AA4" w:rsidP="00D06EC6">
            <w:pPr>
              <w:pStyle w:val="TableParagraph"/>
              <w:spacing w:line="276" w:lineRule="auto"/>
              <w:ind w:left="878" w:right="351" w:hanging="502"/>
              <w:jc w:val="center"/>
              <w:rPr>
                <w:sz w:val="24"/>
                <w:szCs w:val="24"/>
              </w:rPr>
            </w:pPr>
            <w:hyperlink r:id="rId25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Адаптированная</w:t>
              </w:r>
            </w:hyperlink>
            <w:r w:rsidR="005A10B1" w:rsidRPr="006B21DE">
              <w:rPr>
                <w:sz w:val="24"/>
                <w:szCs w:val="24"/>
              </w:rPr>
              <w:t xml:space="preserve"> </w:t>
            </w:r>
            <w:r w:rsidR="005A10B1" w:rsidRPr="006B21DE">
              <w:rPr>
                <w:spacing w:val="-57"/>
                <w:sz w:val="24"/>
                <w:szCs w:val="24"/>
              </w:rPr>
              <w:t xml:space="preserve"> </w:t>
            </w:r>
            <w:hyperlink r:id="rId26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основная</w:t>
              </w:r>
            </w:hyperlink>
          </w:p>
          <w:p w:rsidR="005A10B1" w:rsidRPr="006B21DE" w:rsidRDefault="00F27AA4" w:rsidP="00D06EC6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  <w:szCs w:val="24"/>
              </w:rPr>
            </w:pPr>
            <w:hyperlink r:id="rId27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общеобразовательная</w:t>
              </w:r>
            </w:hyperlink>
            <w:r w:rsidR="005A10B1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28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программа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15"/>
                  <w:sz w:val="24"/>
                  <w:szCs w:val="24"/>
                  <w:u w:val="none"/>
                </w:rPr>
                <w:t xml:space="preserve"> </w:t>
              </w:r>
            </w:hyperlink>
            <w:hyperlink r:id="rId29" w:history="1">
              <w:proofErr w:type="gramStart"/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обучающихся</w:t>
              </w:r>
              <w:proofErr w:type="gramEnd"/>
            </w:hyperlink>
            <w:r w:rsidR="005A10B1" w:rsidRPr="006B21DE">
              <w:rPr>
                <w:sz w:val="24"/>
                <w:szCs w:val="24"/>
              </w:rPr>
              <w:t xml:space="preserve"> </w:t>
            </w:r>
            <w:r w:rsidR="005A10B1" w:rsidRPr="006B21DE">
              <w:rPr>
                <w:spacing w:val="-57"/>
                <w:sz w:val="24"/>
                <w:szCs w:val="24"/>
              </w:rPr>
              <w:t xml:space="preserve"> </w:t>
            </w:r>
            <w:hyperlink r:id="rId30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начального общего</w:t>
              </w:r>
            </w:hyperlink>
            <w:r w:rsidR="005A10B1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31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образования для</w:t>
              </w:r>
            </w:hyperlink>
            <w:r w:rsidR="005A10B1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32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обучающихся с</w:t>
              </w:r>
            </w:hyperlink>
          </w:p>
          <w:p w:rsidR="005A10B1" w:rsidRPr="006B21DE" w:rsidRDefault="005A10B1" w:rsidP="00D06EC6">
            <w:pPr>
              <w:pStyle w:val="TableParagraph"/>
              <w:spacing w:line="276" w:lineRule="auto"/>
              <w:ind w:left="15" w:right="9"/>
              <w:jc w:val="center"/>
              <w:rPr>
                <w:sz w:val="28"/>
                <w:szCs w:val="28"/>
              </w:rPr>
            </w:pPr>
            <w:r w:rsidRPr="006B21DE">
              <w:rPr>
                <w:sz w:val="24"/>
                <w:szCs w:val="24"/>
              </w:rPr>
              <w:t>тяжелыми нарушениями речи</w:t>
            </w:r>
            <w:hyperlink r:id="rId33" w:history="1"/>
            <w:r w:rsidRPr="006B21DE">
              <w:rPr>
                <w:sz w:val="24"/>
                <w:szCs w:val="24"/>
              </w:rPr>
              <w:t xml:space="preserve"> (</w:t>
            </w:r>
            <w:hyperlink r:id="rId34" w:history="1">
              <w:r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вариант</w:t>
              </w:r>
              <w:r w:rsidRPr="006B21DE">
                <w:rPr>
                  <w:rStyle w:val="a6"/>
                  <w:rFonts w:eastAsiaTheme="majorEastAsia"/>
                  <w:color w:val="auto"/>
                  <w:spacing w:val="-4"/>
                  <w:sz w:val="24"/>
                  <w:szCs w:val="24"/>
                  <w:u w:val="none"/>
                </w:rPr>
                <w:t xml:space="preserve"> </w:t>
              </w:r>
              <w:r w:rsidR="005D0D4B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5.1</w:t>
              </w:r>
              <w:r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</w:tc>
      </w:tr>
      <w:tr w:rsidR="005D0D4B" w:rsidRPr="006B21DE" w:rsidTr="00D8009E">
        <w:tc>
          <w:tcPr>
            <w:tcW w:w="1951" w:type="dxa"/>
            <w:vMerge/>
          </w:tcPr>
          <w:p w:rsidR="005D0D4B" w:rsidRPr="006B21DE" w:rsidRDefault="005D0D4B" w:rsidP="00D8009E">
            <w:pPr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D4B" w:rsidRPr="006B21DE" w:rsidRDefault="005D0D4B" w:rsidP="00D06EC6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5D0D4B" w:rsidRPr="006B21DE" w:rsidRDefault="00F27AA4" w:rsidP="005D0D4B">
            <w:pPr>
              <w:pStyle w:val="TableParagraph"/>
              <w:spacing w:line="276" w:lineRule="auto"/>
              <w:ind w:left="878" w:right="351" w:hanging="502"/>
              <w:jc w:val="center"/>
              <w:rPr>
                <w:sz w:val="24"/>
                <w:szCs w:val="24"/>
              </w:rPr>
            </w:pPr>
            <w:hyperlink r:id="rId35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Адаптированная</w:t>
              </w:r>
            </w:hyperlink>
            <w:r w:rsidR="005D0D4B" w:rsidRPr="006B21DE">
              <w:rPr>
                <w:sz w:val="24"/>
                <w:szCs w:val="24"/>
              </w:rPr>
              <w:t xml:space="preserve"> </w:t>
            </w:r>
            <w:r w:rsidR="005D0D4B" w:rsidRPr="006B21DE">
              <w:rPr>
                <w:spacing w:val="-57"/>
                <w:sz w:val="24"/>
                <w:szCs w:val="24"/>
              </w:rPr>
              <w:t xml:space="preserve"> </w:t>
            </w:r>
            <w:hyperlink r:id="rId36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основная</w:t>
              </w:r>
            </w:hyperlink>
          </w:p>
          <w:p w:rsidR="005D0D4B" w:rsidRPr="006B21DE" w:rsidRDefault="00F27AA4" w:rsidP="005D0D4B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  <w:szCs w:val="24"/>
              </w:rPr>
            </w:pPr>
            <w:hyperlink r:id="rId37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общеобразовательная</w:t>
              </w:r>
            </w:hyperlink>
            <w:r w:rsidR="005D0D4B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38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программа</w:t>
              </w:r>
              <w:r w:rsidR="005D0D4B" w:rsidRPr="006B21DE">
                <w:rPr>
                  <w:rStyle w:val="a6"/>
                  <w:rFonts w:eastAsiaTheme="majorEastAsia"/>
                  <w:color w:val="auto"/>
                  <w:spacing w:val="-15"/>
                  <w:sz w:val="24"/>
                  <w:szCs w:val="24"/>
                  <w:u w:val="none"/>
                </w:rPr>
                <w:t xml:space="preserve"> </w:t>
              </w:r>
            </w:hyperlink>
            <w:hyperlink r:id="rId39" w:history="1">
              <w:proofErr w:type="gramStart"/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обучающихся</w:t>
              </w:r>
              <w:proofErr w:type="gramEnd"/>
            </w:hyperlink>
            <w:r w:rsidR="005D0D4B" w:rsidRPr="006B21DE">
              <w:rPr>
                <w:sz w:val="24"/>
                <w:szCs w:val="24"/>
              </w:rPr>
              <w:t xml:space="preserve"> </w:t>
            </w:r>
            <w:r w:rsidR="005D0D4B" w:rsidRPr="006B21DE">
              <w:rPr>
                <w:spacing w:val="-57"/>
                <w:sz w:val="24"/>
                <w:szCs w:val="24"/>
              </w:rPr>
              <w:t xml:space="preserve"> </w:t>
            </w:r>
            <w:hyperlink r:id="rId40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начального общего</w:t>
              </w:r>
            </w:hyperlink>
            <w:r w:rsidR="005D0D4B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41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образования для</w:t>
              </w:r>
            </w:hyperlink>
            <w:r w:rsidR="005D0D4B" w:rsidRPr="006B21DE">
              <w:rPr>
                <w:spacing w:val="1"/>
                <w:sz w:val="24"/>
                <w:szCs w:val="24"/>
              </w:rPr>
              <w:t xml:space="preserve"> </w:t>
            </w:r>
            <w:hyperlink r:id="rId42" w:history="1">
              <w:r w:rsidR="005D0D4B"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обучающихся с</w:t>
              </w:r>
            </w:hyperlink>
          </w:p>
          <w:p w:rsidR="005D0D4B" w:rsidRDefault="005D0D4B" w:rsidP="005D0D4B">
            <w:pPr>
              <w:pStyle w:val="TableParagraph"/>
              <w:spacing w:line="276" w:lineRule="auto"/>
              <w:ind w:left="878" w:right="351" w:hanging="502"/>
              <w:jc w:val="center"/>
            </w:pPr>
            <w:r>
              <w:rPr>
                <w:sz w:val="24"/>
                <w:szCs w:val="24"/>
              </w:rPr>
              <w:t xml:space="preserve">умственной отсталостью </w:t>
            </w:r>
            <w:r w:rsidRPr="006B21DE">
              <w:rPr>
                <w:sz w:val="24"/>
                <w:szCs w:val="24"/>
              </w:rPr>
              <w:t>(</w:t>
            </w:r>
            <w:hyperlink r:id="rId43" w:history="1">
              <w:r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вариант</w:t>
              </w:r>
              <w:r w:rsidRPr="006B21DE">
                <w:rPr>
                  <w:rStyle w:val="a6"/>
                  <w:rFonts w:eastAsiaTheme="majorEastAsia"/>
                  <w:color w:val="auto"/>
                  <w:spacing w:val="-4"/>
                  <w:sz w:val="24"/>
                  <w:szCs w:val="24"/>
                  <w:u w:val="none"/>
                </w:rPr>
                <w:t xml:space="preserve"> </w:t>
              </w:r>
              <w:r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6.3</w:t>
              </w:r>
              <w:r w:rsidRPr="006B21DE">
                <w:rPr>
                  <w:rStyle w:val="a6"/>
                  <w:rFonts w:eastAsiaTheme="majorEastAsia"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</w:tc>
      </w:tr>
      <w:tr w:rsidR="005A10B1" w:rsidRPr="006B21DE" w:rsidTr="00D8009E">
        <w:tc>
          <w:tcPr>
            <w:tcW w:w="1951" w:type="dxa"/>
            <w:vMerge/>
          </w:tcPr>
          <w:p w:rsidR="005A10B1" w:rsidRPr="006B21DE" w:rsidRDefault="005A10B1" w:rsidP="00D8009E">
            <w:pPr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B1" w:rsidRPr="006B21DE" w:rsidRDefault="005A10B1" w:rsidP="00D06EC6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5A10B1" w:rsidRPr="006B21DE" w:rsidRDefault="00F27AA4" w:rsidP="00D06EC6">
            <w:pPr>
              <w:pStyle w:val="TableParagraph"/>
              <w:spacing w:line="276" w:lineRule="auto"/>
              <w:ind w:left="878" w:right="351" w:hanging="502"/>
              <w:jc w:val="center"/>
              <w:rPr>
                <w:sz w:val="24"/>
              </w:rPr>
            </w:pPr>
            <w:hyperlink r:id="rId44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Адаптированная</w:t>
              </w:r>
            </w:hyperlink>
            <w:r w:rsidR="005A10B1" w:rsidRPr="006B21DE">
              <w:rPr>
                <w:sz w:val="24"/>
              </w:rPr>
              <w:t xml:space="preserve"> </w:t>
            </w:r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45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основная</w:t>
              </w:r>
            </w:hyperlink>
          </w:p>
          <w:p w:rsidR="005A10B1" w:rsidRPr="006B21DE" w:rsidRDefault="00F27AA4" w:rsidP="00D06EC6">
            <w:pPr>
              <w:pStyle w:val="TableParagraph"/>
              <w:spacing w:line="276" w:lineRule="auto"/>
              <w:ind w:left="18" w:right="9"/>
              <w:jc w:val="center"/>
              <w:rPr>
                <w:sz w:val="24"/>
              </w:rPr>
            </w:pPr>
            <w:hyperlink r:id="rId46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общеобразовательная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47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программа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15"/>
                  <w:sz w:val="24"/>
                  <w:u w:val="none"/>
                </w:rPr>
                <w:t xml:space="preserve"> </w:t>
              </w:r>
            </w:hyperlink>
            <w:hyperlink r:id="rId48" w:history="1">
              <w:proofErr w:type="gramStart"/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обучающихся</w:t>
              </w:r>
              <w:proofErr w:type="gramEnd"/>
            </w:hyperlink>
            <w:r w:rsidR="005A10B1" w:rsidRPr="006B21DE">
              <w:rPr>
                <w:sz w:val="24"/>
              </w:rPr>
              <w:t xml:space="preserve"> </w:t>
            </w:r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49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начального общего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50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образования для</w:t>
              </w:r>
            </w:hyperlink>
            <w:r w:rsidR="005A10B1" w:rsidRPr="006B21DE">
              <w:rPr>
                <w:spacing w:val="1"/>
                <w:sz w:val="24"/>
              </w:rPr>
              <w:t xml:space="preserve"> </w:t>
            </w:r>
            <w:hyperlink r:id="rId51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обучающихся с</w:t>
              </w:r>
            </w:hyperlink>
          </w:p>
          <w:p w:rsidR="005A10B1" w:rsidRPr="006B21DE" w:rsidRDefault="00F27AA4" w:rsidP="00D06EC6">
            <w:pPr>
              <w:pStyle w:val="TableParagraph"/>
              <w:spacing w:line="276" w:lineRule="auto"/>
              <w:ind w:left="15" w:right="9"/>
              <w:jc w:val="center"/>
              <w:rPr>
                <w:sz w:val="24"/>
              </w:rPr>
            </w:pPr>
            <w:hyperlink r:id="rId52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задержкой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14"/>
                  <w:sz w:val="24"/>
                  <w:u w:val="none"/>
                </w:rPr>
                <w:t xml:space="preserve"> </w:t>
              </w:r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психического</w:t>
              </w:r>
            </w:hyperlink>
            <w:r w:rsidR="005A10B1" w:rsidRPr="006B21DE">
              <w:rPr>
                <w:spacing w:val="-57"/>
                <w:sz w:val="24"/>
              </w:rPr>
              <w:t xml:space="preserve"> </w:t>
            </w:r>
            <w:hyperlink r:id="rId53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развития</w:t>
              </w:r>
            </w:hyperlink>
            <w:hyperlink r:id="rId54" w:history="1"/>
            <w:r w:rsidR="005A10B1" w:rsidRPr="006B21DE">
              <w:rPr>
                <w:sz w:val="24"/>
              </w:rPr>
              <w:t xml:space="preserve"> (</w:t>
            </w:r>
            <w:hyperlink r:id="rId55" w:history="1"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вариант</w:t>
              </w:r>
              <w:r w:rsidR="005A10B1" w:rsidRPr="006B21DE">
                <w:rPr>
                  <w:rStyle w:val="a6"/>
                  <w:rFonts w:eastAsiaTheme="majorEastAsia"/>
                  <w:color w:val="auto"/>
                  <w:spacing w:val="-4"/>
                  <w:sz w:val="24"/>
                  <w:u w:val="none"/>
                </w:rPr>
                <w:t xml:space="preserve"> </w:t>
              </w:r>
              <w:r w:rsidR="005A10B1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7.1)</w:t>
              </w:r>
            </w:hyperlink>
          </w:p>
        </w:tc>
      </w:tr>
      <w:tr w:rsidR="0010035A" w:rsidRPr="006B21DE" w:rsidTr="00D8009E">
        <w:tc>
          <w:tcPr>
            <w:tcW w:w="1951" w:type="dxa"/>
            <w:vMerge w:val="restart"/>
          </w:tcPr>
          <w:p w:rsidR="0010035A" w:rsidRPr="006B21DE" w:rsidRDefault="0010035A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6B21DE">
              <w:rPr>
                <w:sz w:val="24"/>
              </w:rPr>
              <w:t>Основное</w:t>
            </w:r>
            <w:r w:rsidRPr="006B21DE">
              <w:rPr>
                <w:spacing w:val="-5"/>
                <w:sz w:val="24"/>
              </w:rPr>
              <w:t xml:space="preserve"> </w:t>
            </w:r>
            <w:r w:rsidRPr="006B21DE">
              <w:rPr>
                <w:sz w:val="24"/>
              </w:rPr>
              <w:t>общее образование</w:t>
            </w:r>
          </w:p>
        </w:tc>
        <w:tc>
          <w:tcPr>
            <w:tcW w:w="1559" w:type="dxa"/>
          </w:tcPr>
          <w:p w:rsidR="0010035A" w:rsidRPr="006B21DE" w:rsidRDefault="0010035A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5 лет</w:t>
            </w:r>
          </w:p>
        </w:tc>
        <w:tc>
          <w:tcPr>
            <w:tcW w:w="6379" w:type="dxa"/>
          </w:tcPr>
          <w:p w:rsidR="0010035A" w:rsidRPr="006B21DE" w:rsidRDefault="00F27AA4" w:rsidP="00D8009E">
            <w:pPr>
              <w:pStyle w:val="TableParagraph"/>
              <w:spacing w:line="276" w:lineRule="auto"/>
              <w:ind w:left="501" w:right="474" w:firstLine="232"/>
              <w:jc w:val="center"/>
              <w:rPr>
                <w:sz w:val="24"/>
              </w:rPr>
            </w:pPr>
            <w:hyperlink r:id="rId56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>Основная</w:t>
              </w:r>
            </w:hyperlink>
            <w:r w:rsidR="0010035A" w:rsidRPr="006B21DE">
              <w:rPr>
                <w:spacing w:val="1"/>
                <w:sz w:val="24"/>
              </w:rPr>
              <w:t xml:space="preserve"> </w:t>
            </w:r>
            <w:hyperlink r:id="rId57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>образовательная</w:t>
              </w:r>
            </w:hyperlink>
          </w:p>
          <w:p w:rsidR="0010035A" w:rsidRPr="006B21DE" w:rsidRDefault="00F27AA4" w:rsidP="00D8009E">
            <w:pPr>
              <w:pStyle w:val="TableParagraph"/>
              <w:spacing w:line="276" w:lineRule="auto"/>
              <w:ind w:left="18" w:right="8"/>
              <w:jc w:val="center"/>
              <w:rPr>
                <w:sz w:val="24"/>
              </w:rPr>
            </w:pPr>
            <w:hyperlink r:id="rId58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 xml:space="preserve">программа </w:t>
              </w:r>
            </w:hyperlink>
            <w:hyperlink r:id="rId59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>основного</w:t>
              </w:r>
            </w:hyperlink>
            <w:r w:rsidR="0010035A" w:rsidRPr="006B21DE">
              <w:rPr>
                <w:sz w:val="24"/>
              </w:rPr>
              <w:t xml:space="preserve"> </w:t>
            </w:r>
            <w:r w:rsidR="0010035A" w:rsidRPr="006B21DE">
              <w:rPr>
                <w:spacing w:val="-58"/>
                <w:sz w:val="24"/>
              </w:rPr>
              <w:t xml:space="preserve">     </w:t>
            </w:r>
            <w:hyperlink r:id="rId60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>общего</w:t>
              </w:r>
            </w:hyperlink>
          </w:p>
          <w:p w:rsidR="0010035A" w:rsidRPr="006B21DE" w:rsidRDefault="00F27AA4" w:rsidP="00D8009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61" w:history="1">
              <w:r w:rsidR="0010035A" w:rsidRPr="006B21DE">
                <w:rPr>
                  <w:rStyle w:val="a6"/>
                  <w:color w:val="auto"/>
                  <w:sz w:val="24"/>
                  <w:u w:val="none"/>
                </w:rPr>
                <w:t xml:space="preserve">образования </w:t>
              </w:r>
            </w:hyperlink>
            <w:r w:rsidR="0010035A" w:rsidRPr="006B21DE">
              <w:rPr>
                <w:sz w:val="24"/>
              </w:rPr>
              <w:t xml:space="preserve">(реализуется </w:t>
            </w:r>
            <w:r w:rsidR="0010035A" w:rsidRPr="006B21DE">
              <w:rPr>
                <w:spacing w:val="-58"/>
                <w:sz w:val="24"/>
              </w:rPr>
              <w:t xml:space="preserve"> </w:t>
            </w:r>
            <w:r w:rsidR="0010035A" w:rsidRPr="006B21DE">
              <w:rPr>
                <w:sz w:val="24"/>
              </w:rPr>
              <w:t xml:space="preserve">для </w:t>
            </w:r>
            <w:r w:rsidR="0010035A" w:rsidRPr="006B21DE">
              <w:rPr>
                <w:spacing w:val="-1"/>
                <w:sz w:val="24"/>
              </w:rPr>
              <w:t>5</w:t>
            </w:r>
            <w:r w:rsidR="0010035A" w:rsidRPr="006B21DE">
              <w:rPr>
                <w:sz w:val="24"/>
              </w:rPr>
              <w:t>-9 классов)</w:t>
            </w:r>
          </w:p>
        </w:tc>
      </w:tr>
      <w:tr w:rsidR="0010035A" w:rsidRPr="006B21DE" w:rsidTr="00D8009E">
        <w:tc>
          <w:tcPr>
            <w:tcW w:w="1951" w:type="dxa"/>
            <w:vMerge/>
          </w:tcPr>
          <w:p w:rsidR="0010035A" w:rsidRPr="006B21DE" w:rsidRDefault="0010035A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35A" w:rsidRPr="006B21DE" w:rsidRDefault="0010035A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t>4 года</w:t>
            </w:r>
          </w:p>
        </w:tc>
        <w:tc>
          <w:tcPr>
            <w:tcW w:w="6379" w:type="dxa"/>
          </w:tcPr>
          <w:p w:rsidR="0010035A" w:rsidRPr="006B21DE" w:rsidRDefault="00F27AA4" w:rsidP="00D8009E">
            <w:pPr>
              <w:pStyle w:val="TableParagraph"/>
              <w:spacing w:line="276" w:lineRule="auto"/>
              <w:ind w:left="878" w:right="291" w:hanging="562"/>
              <w:jc w:val="center"/>
              <w:rPr>
                <w:sz w:val="24"/>
              </w:rPr>
            </w:pPr>
            <w:hyperlink r:id="rId62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Адаптированная</w:t>
              </w:r>
            </w:hyperlink>
            <w:r w:rsidR="0010035A" w:rsidRPr="006B21DE">
              <w:rPr>
                <w:spacing w:val="-57"/>
                <w:sz w:val="24"/>
              </w:rPr>
              <w:t xml:space="preserve">   </w:t>
            </w:r>
            <w:hyperlink r:id="rId63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основная</w:t>
              </w:r>
            </w:hyperlink>
          </w:p>
          <w:p w:rsidR="0010035A" w:rsidRPr="006B21DE" w:rsidRDefault="00F27AA4" w:rsidP="00D8009E">
            <w:pPr>
              <w:pStyle w:val="TableParagraph"/>
              <w:spacing w:line="276" w:lineRule="auto"/>
              <w:ind w:left="98" w:right="91" w:firstLine="2"/>
              <w:jc w:val="center"/>
              <w:rPr>
                <w:sz w:val="24"/>
              </w:rPr>
            </w:pPr>
            <w:hyperlink r:id="rId64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образовательная</w:t>
              </w:r>
            </w:hyperlink>
            <w:r w:rsidR="0010035A" w:rsidRPr="006B21DE">
              <w:rPr>
                <w:spacing w:val="1"/>
                <w:sz w:val="24"/>
              </w:rPr>
              <w:t xml:space="preserve"> </w:t>
            </w:r>
            <w:hyperlink r:id="rId65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программа основного</w:t>
              </w:r>
            </w:hyperlink>
            <w:r w:rsidR="0010035A" w:rsidRPr="006B21DE">
              <w:rPr>
                <w:spacing w:val="1"/>
                <w:sz w:val="24"/>
              </w:rPr>
              <w:t xml:space="preserve"> </w:t>
            </w:r>
            <w:hyperlink r:id="rId66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общего</w:t>
              </w:r>
              <w:r w:rsidR="0010035A" w:rsidRPr="006B21DE">
                <w:rPr>
                  <w:rStyle w:val="a6"/>
                  <w:rFonts w:eastAsiaTheme="majorEastAsia"/>
                  <w:color w:val="auto"/>
                  <w:spacing w:val="-10"/>
                  <w:sz w:val="24"/>
                  <w:u w:val="none"/>
                </w:rPr>
                <w:t xml:space="preserve"> </w:t>
              </w:r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образования</w:t>
              </w:r>
              <w:r w:rsidR="0010035A" w:rsidRPr="006B21DE">
                <w:rPr>
                  <w:rStyle w:val="a6"/>
                  <w:rFonts w:eastAsiaTheme="majorEastAsia"/>
                  <w:color w:val="auto"/>
                  <w:spacing w:val="-7"/>
                  <w:sz w:val="24"/>
                  <w:u w:val="none"/>
                </w:rPr>
                <w:t xml:space="preserve"> </w:t>
              </w:r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для</w:t>
              </w:r>
            </w:hyperlink>
            <w:r w:rsidR="0010035A" w:rsidRPr="006B21DE">
              <w:rPr>
                <w:spacing w:val="-57"/>
                <w:sz w:val="24"/>
              </w:rPr>
              <w:t xml:space="preserve"> </w:t>
            </w:r>
            <w:hyperlink r:id="rId67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детей</w:t>
              </w:r>
              <w:r w:rsidR="0010035A" w:rsidRPr="006B21DE">
                <w:rPr>
                  <w:rStyle w:val="a6"/>
                  <w:rFonts w:eastAsiaTheme="majorEastAsia"/>
                  <w:color w:val="auto"/>
                  <w:spacing w:val="-1"/>
                  <w:sz w:val="24"/>
                  <w:u w:val="none"/>
                </w:rPr>
                <w:t xml:space="preserve"> </w:t>
              </w:r>
              <w:proofErr w:type="gramStart"/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с</w:t>
              </w:r>
              <w:proofErr w:type="gramEnd"/>
            </w:hyperlink>
          </w:p>
          <w:p w:rsidR="0010035A" w:rsidRPr="006B21DE" w:rsidRDefault="00F27AA4" w:rsidP="00D8009E">
            <w:pPr>
              <w:pStyle w:val="TableParagraph"/>
              <w:spacing w:line="276" w:lineRule="auto"/>
              <w:ind w:left="5" w:right="-15" w:hanging="1"/>
              <w:jc w:val="center"/>
              <w:rPr>
                <w:sz w:val="24"/>
              </w:rPr>
            </w:pPr>
            <w:hyperlink r:id="rId68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задержкой психического</w:t>
              </w:r>
            </w:hyperlink>
            <w:r w:rsidR="0010035A" w:rsidRPr="006B21DE">
              <w:rPr>
                <w:spacing w:val="1"/>
                <w:sz w:val="24"/>
              </w:rPr>
              <w:t xml:space="preserve"> </w:t>
            </w:r>
            <w:hyperlink r:id="rId69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развития</w:t>
              </w:r>
              <w:r w:rsidR="0010035A" w:rsidRPr="006B21DE">
                <w:rPr>
                  <w:rStyle w:val="a6"/>
                  <w:rFonts w:eastAsiaTheme="majorEastAsia"/>
                  <w:color w:val="auto"/>
                  <w:spacing w:val="-5"/>
                  <w:sz w:val="24"/>
                  <w:u w:val="none"/>
                </w:rPr>
                <w:t xml:space="preserve"> </w:t>
              </w:r>
            </w:hyperlink>
            <w:r w:rsidR="0010035A" w:rsidRPr="006B21DE">
              <w:rPr>
                <w:sz w:val="24"/>
              </w:rPr>
              <w:t>(реализуется</w:t>
            </w:r>
            <w:r w:rsidR="0010035A" w:rsidRPr="006B21DE">
              <w:rPr>
                <w:spacing w:val="-5"/>
                <w:sz w:val="24"/>
              </w:rPr>
              <w:t xml:space="preserve"> </w:t>
            </w:r>
            <w:r w:rsidR="0010035A" w:rsidRPr="006B21DE">
              <w:rPr>
                <w:sz w:val="24"/>
              </w:rPr>
              <w:t>для 6-9</w:t>
            </w:r>
            <w:r w:rsidR="0010035A" w:rsidRPr="006B21DE">
              <w:rPr>
                <w:spacing w:val="-5"/>
                <w:sz w:val="24"/>
              </w:rPr>
              <w:t xml:space="preserve"> </w:t>
            </w:r>
            <w:r w:rsidR="0010035A" w:rsidRPr="006B21DE">
              <w:rPr>
                <w:sz w:val="24"/>
              </w:rPr>
              <w:t>классов)</w:t>
            </w:r>
          </w:p>
        </w:tc>
      </w:tr>
      <w:tr w:rsidR="0010035A" w:rsidTr="00D8009E">
        <w:tc>
          <w:tcPr>
            <w:tcW w:w="1951" w:type="dxa"/>
          </w:tcPr>
          <w:p w:rsidR="0010035A" w:rsidRPr="006B21DE" w:rsidRDefault="0010035A" w:rsidP="00D8009E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6B21DE">
              <w:rPr>
                <w:sz w:val="24"/>
              </w:rPr>
              <w:t>Среднее</w:t>
            </w:r>
            <w:r w:rsidRPr="006B21DE">
              <w:rPr>
                <w:spacing w:val="-4"/>
                <w:sz w:val="24"/>
              </w:rPr>
              <w:t xml:space="preserve"> </w:t>
            </w:r>
            <w:r w:rsidRPr="006B21DE">
              <w:rPr>
                <w:sz w:val="24"/>
              </w:rPr>
              <w:t xml:space="preserve">общее </w:t>
            </w:r>
            <w:r w:rsidRPr="006B21DE">
              <w:rPr>
                <w:sz w:val="24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10035A" w:rsidRPr="006B21DE" w:rsidRDefault="0010035A" w:rsidP="00D8009E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6B21DE">
              <w:rPr>
                <w:color w:val="222222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6379" w:type="dxa"/>
          </w:tcPr>
          <w:p w:rsidR="0010035A" w:rsidRPr="006B21DE" w:rsidRDefault="00F27AA4" w:rsidP="00D8009E">
            <w:pPr>
              <w:pStyle w:val="TableParagraph"/>
              <w:spacing w:line="276" w:lineRule="auto"/>
              <w:ind w:left="501" w:right="474" w:firstLine="172"/>
              <w:jc w:val="center"/>
              <w:rPr>
                <w:sz w:val="24"/>
              </w:rPr>
            </w:pPr>
            <w:hyperlink r:id="rId70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Основная</w:t>
              </w:r>
            </w:hyperlink>
            <w:r w:rsidR="0010035A" w:rsidRPr="006B21DE">
              <w:rPr>
                <w:spacing w:val="1"/>
                <w:sz w:val="24"/>
              </w:rPr>
              <w:t xml:space="preserve"> </w:t>
            </w:r>
            <w:hyperlink r:id="rId71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образовательная</w:t>
              </w:r>
            </w:hyperlink>
          </w:p>
          <w:p w:rsidR="0010035A" w:rsidRPr="008806F7" w:rsidRDefault="00F27AA4" w:rsidP="00D8009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72" w:history="1"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программа среднего</w:t>
              </w:r>
            </w:hyperlink>
            <w:r w:rsidR="0010035A" w:rsidRPr="006B21DE">
              <w:rPr>
                <w:sz w:val="24"/>
              </w:rPr>
              <w:t xml:space="preserve"> </w:t>
            </w:r>
            <w:r w:rsidR="0010035A" w:rsidRPr="006B21DE">
              <w:rPr>
                <w:spacing w:val="-57"/>
                <w:sz w:val="24"/>
              </w:rPr>
              <w:t xml:space="preserve">     </w:t>
            </w:r>
            <w:hyperlink r:id="rId73" w:history="1">
              <w:r w:rsidR="0010035A" w:rsidRPr="006B21DE">
                <w:rPr>
                  <w:rStyle w:val="a6"/>
                  <w:rFonts w:eastAsiaTheme="majorEastAsia"/>
                  <w:color w:val="auto"/>
                  <w:spacing w:val="-1"/>
                  <w:sz w:val="24"/>
                  <w:u w:val="none"/>
                </w:rPr>
                <w:t>общего</w:t>
              </w:r>
              <w:r w:rsidR="0010035A" w:rsidRPr="006B21DE">
                <w:rPr>
                  <w:rStyle w:val="a6"/>
                  <w:rFonts w:eastAsiaTheme="majorEastAsia"/>
                  <w:color w:val="auto"/>
                  <w:spacing w:val="-11"/>
                  <w:sz w:val="24"/>
                  <w:u w:val="none"/>
                </w:rPr>
                <w:t xml:space="preserve"> </w:t>
              </w:r>
              <w:r w:rsidR="0010035A" w:rsidRPr="006B21DE">
                <w:rPr>
                  <w:rStyle w:val="a6"/>
                  <w:rFonts w:eastAsiaTheme="majorEastAsia"/>
                  <w:color w:val="auto"/>
                  <w:sz w:val="24"/>
                  <w:u w:val="none"/>
                </w:rPr>
                <w:t>образования</w:t>
              </w:r>
            </w:hyperlink>
          </w:p>
        </w:tc>
      </w:tr>
    </w:tbl>
    <w:p w:rsidR="0001322E" w:rsidRDefault="0001322E" w:rsidP="00D80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8B" w:rsidRPr="00E35212" w:rsidRDefault="00A23E8B" w:rsidP="00CB445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1322E" w:rsidRDefault="0001322E" w:rsidP="00CB445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1322E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CB4452" w:rsidRPr="0001322E" w:rsidRDefault="00CB4452" w:rsidP="00CB445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1322E" w:rsidRPr="00907171" w:rsidRDefault="0001322E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</w:t>
      </w:r>
      <w:r w:rsidR="00F1182F" w:rsidRPr="00907171">
        <w:rPr>
          <w:rFonts w:ascii="Times New Roman" w:hAnsi="Times New Roman" w:cs="Times New Roman"/>
          <w:sz w:val="24"/>
          <w:szCs w:val="24"/>
        </w:rPr>
        <w:t xml:space="preserve">  </w:t>
      </w:r>
      <w:r w:rsidRPr="00907171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соответствует требованиям ФГОС уровней образования. </w:t>
      </w:r>
    </w:p>
    <w:p w:rsidR="00F1182F" w:rsidRPr="00907171" w:rsidRDefault="0001322E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</w:t>
      </w:r>
      <w:r w:rsidR="00F1182F" w:rsidRPr="00907171">
        <w:rPr>
          <w:rFonts w:ascii="Times New Roman" w:hAnsi="Times New Roman" w:cs="Times New Roman"/>
          <w:sz w:val="24"/>
          <w:szCs w:val="24"/>
        </w:rPr>
        <w:t xml:space="preserve">  </w:t>
      </w:r>
      <w:r w:rsidRPr="00907171">
        <w:rPr>
          <w:rFonts w:ascii="Times New Roman" w:hAnsi="Times New Roman" w:cs="Times New Roman"/>
          <w:sz w:val="24"/>
          <w:szCs w:val="24"/>
        </w:rPr>
        <w:t>Организация внеурочной деятельности является неотъемлемой составной частью единого образовательного процесса. Внеурочная деятельность ориентирована на развитие мотивации личности к познанию и творчеству, реализацию дополнительных образовательных программ и услуг в интересах личности, общества, государства.</w:t>
      </w:r>
    </w:p>
    <w:p w:rsidR="00F1182F" w:rsidRPr="00907171" w:rsidRDefault="0001322E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</w:t>
      </w:r>
      <w:r w:rsidR="00F1182F" w:rsidRPr="00907171">
        <w:rPr>
          <w:rFonts w:ascii="Times New Roman" w:hAnsi="Times New Roman" w:cs="Times New Roman"/>
          <w:sz w:val="24"/>
          <w:szCs w:val="24"/>
        </w:rPr>
        <w:t xml:space="preserve">    </w:t>
      </w:r>
      <w:r w:rsidRPr="00907171">
        <w:rPr>
          <w:rFonts w:ascii="Times New Roman" w:hAnsi="Times New Roman" w:cs="Times New Roman"/>
          <w:sz w:val="24"/>
          <w:szCs w:val="24"/>
        </w:rPr>
        <w:t>Социальная ценность внеурочной деятельности заключается в том, что личностно</w:t>
      </w:r>
      <w:r w:rsidR="00F1182F" w:rsidRPr="00907171">
        <w:rPr>
          <w:rFonts w:ascii="Times New Roman" w:hAnsi="Times New Roman" w:cs="Times New Roman"/>
          <w:sz w:val="24"/>
          <w:szCs w:val="24"/>
        </w:rPr>
        <w:t>-</w:t>
      </w:r>
      <w:r w:rsidRPr="00907171">
        <w:rPr>
          <w:rFonts w:ascii="Times New Roman" w:hAnsi="Times New Roman" w:cs="Times New Roman"/>
          <w:sz w:val="24"/>
          <w:szCs w:val="24"/>
        </w:rPr>
        <w:t>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F1182F" w:rsidRPr="00907171" w:rsidRDefault="0001322E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</w:t>
      </w:r>
      <w:r w:rsidR="00F1182F" w:rsidRPr="00907171">
        <w:rPr>
          <w:rFonts w:ascii="Times New Roman" w:hAnsi="Times New Roman" w:cs="Times New Roman"/>
          <w:sz w:val="24"/>
          <w:szCs w:val="24"/>
        </w:rPr>
        <w:t xml:space="preserve">    </w:t>
      </w:r>
      <w:r w:rsidR="009971F5">
        <w:rPr>
          <w:rFonts w:ascii="Times New Roman" w:hAnsi="Times New Roman" w:cs="Times New Roman"/>
          <w:sz w:val="24"/>
          <w:szCs w:val="24"/>
        </w:rPr>
        <w:t>В 202</w:t>
      </w:r>
      <w:r w:rsidR="00F36DB9">
        <w:rPr>
          <w:rFonts w:ascii="Times New Roman" w:hAnsi="Times New Roman" w:cs="Times New Roman"/>
          <w:sz w:val="24"/>
          <w:szCs w:val="24"/>
        </w:rPr>
        <w:t>4</w:t>
      </w:r>
      <w:r w:rsidRPr="00907171">
        <w:rPr>
          <w:rFonts w:ascii="Times New Roman" w:hAnsi="Times New Roman" w:cs="Times New Roman"/>
          <w:sz w:val="24"/>
          <w:szCs w:val="24"/>
        </w:rPr>
        <w:t xml:space="preserve"> году в школе функционировало 4</w:t>
      </w:r>
      <w:r w:rsidR="00366686" w:rsidRPr="00907171">
        <w:rPr>
          <w:rFonts w:ascii="Times New Roman" w:hAnsi="Times New Roman" w:cs="Times New Roman"/>
          <w:sz w:val="24"/>
          <w:szCs w:val="24"/>
        </w:rPr>
        <w:t>5</w:t>
      </w:r>
      <w:r w:rsidRPr="00907171">
        <w:rPr>
          <w:rFonts w:ascii="Times New Roman" w:hAnsi="Times New Roman" w:cs="Times New Roman"/>
          <w:sz w:val="24"/>
          <w:szCs w:val="24"/>
        </w:rPr>
        <w:t xml:space="preserve"> объединения дополнительного образовании и внеурочной деятельности. </w:t>
      </w:r>
    </w:p>
    <w:p w:rsidR="00F1182F" w:rsidRPr="00907171" w:rsidRDefault="00F1182F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  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В предметных кружках, творческих объединениях, спортивных секциях занимаются учащиеся 1 – 11 классов. </w:t>
      </w:r>
    </w:p>
    <w:p w:rsidR="00F1182F" w:rsidRPr="00907171" w:rsidRDefault="00F1182F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 В сентябре</w:t>
      </w:r>
      <w:r w:rsidR="009971F5">
        <w:rPr>
          <w:rFonts w:ascii="Times New Roman" w:hAnsi="Times New Roman" w:cs="Times New Roman"/>
          <w:sz w:val="24"/>
          <w:szCs w:val="24"/>
        </w:rPr>
        <w:t xml:space="preserve"> 202</w:t>
      </w:r>
      <w:r w:rsidR="00F36DB9">
        <w:rPr>
          <w:rFonts w:ascii="Times New Roman" w:hAnsi="Times New Roman" w:cs="Times New Roman"/>
          <w:sz w:val="24"/>
          <w:szCs w:val="24"/>
        </w:rPr>
        <w:t>4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 года традиционно составляется банк занятости учащихся по классам. Охват внеурочной деятельностью составляет</w:t>
      </w:r>
      <w:r w:rsidRPr="00907171">
        <w:rPr>
          <w:rFonts w:ascii="Times New Roman" w:hAnsi="Times New Roman" w:cs="Times New Roman"/>
          <w:sz w:val="24"/>
          <w:szCs w:val="24"/>
        </w:rPr>
        <w:t xml:space="preserve"> 100% от общего количества учащихся.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2F" w:rsidRPr="00907171" w:rsidRDefault="00F1182F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 </w:t>
      </w:r>
      <w:r w:rsidR="0001322E" w:rsidRPr="00907171">
        <w:rPr>
          <w:rFonts w:ascii="Times New Roman" w:hAnsi="Times New Roman" w:cs="Times New Roman"/>
          <w:sz w:val="24"/>
          <w:szCs w:val="24"/>
        </w:rPr>
        <w:t>Наполняемость предметных кружков, творческих объединений и спортивных секций в среднем 15</w:t>
      </w:r>
      <w:r w:rsidRPr="00907171">
        <w:rPr>
          <w:rFonts w:ascii="Times New Roman" w:hAnsi="Times New Roman" w:cs="Times New Roman"/>
          <w:sz w:val="24"/>
          <w:szCs w:val="24"/>
        </w:rPr>
        <w:t>-20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 человек. Кроме этого, на базе школы работают на бесплатной основе </w:t>
      </w:r>
      <w:r w:rsidR="00907171" w:rsidRPr="00907171">
        <w:rPr>
          <w:rFonts w:ascii="Times New Roman" w:hAnsi="Times New Roman" w:cs="Times New Roman"/>
          <w:sz w:val="24"/>
          <w:szCs w:val="24"/>
        </w:rPr>
        <w:t xml:space="preserve">кружки 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</w:p>
    <w:p w:rsidR="00F1182F" w:rsidRPr="00907171" w:rsidRDefault="00F1182F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 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организационным механизмом реализации основной образовательной программы начального, основного и среднего общего образования. План внеурочной деятельности обеспечивает учет индивидуальных особенностей и </w:t>
      </w:r>
      <w:proofErr w:type="gramStart"/>
      <w:r w:rsidR="0001322E" w:rsidRPr="0090717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01322E" w:rsidRPr="00907171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</w:t>
      </w:r>
    </w:p>
    <w:p w:rsidR="00BF44AC" w:rsidRPr="000B3F70" w:rsidRDefault="0001322E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</w:t>
      </w:r>
      <w:r w:rsidR="00F1182F" w:rsidRPr="00907171">
        <w:rPr>
          <w:rFonts w:ascii="Times New Roman" w:hAnsi="Times New Roman" w:cs="Times New Roman"/>
          <w:sz w:val="24"/>
          <w:szCs w:val="24"/>
        </w:rPr>
        <w:t xml:space="preserve">  </w:t>
      </w:r>
      <w:r w:rsidRPr="000B3F70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во второй половине дня, организуется по направлениям</w:t>
      </w:r>
      <w:r w:rsidR="00BF44AC" w:rsidRPr="000B3F70">
        <w:rPr>
          <w:rFonts w:ascii="Times New Roman" w:hAnsi="Times New Roman" w:cs="Times New Roman"/>
          <w:sz w:val="24"/>
          <w:szCs w:val="24"/>
        </w:rPr>
        <w:t>:</w:t>
      </w:r>
      <w:r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="00BF44AC" w:rsidRPr="000B3F70"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9971F5" w:rsidRPr="000B3F70">
        <w:rPr>
          <w:rFonts w:ascii="Times New Roman" w:hAnsi="Times New Roman" w:cs="Times New Roman"/>
          <w:sz w:val="24"/>
          <w:szCs w:val="24"/>
          <w:u w:val="single"/>
        </w:rPr>
        <w:t>асть, рекомендуемая для всех обучающихся</w:t>
      </w:r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-</w:t>
      </w:r>
      <w:r w:rsidRPr="000B3F70">
        <w:rPr>
          <w:b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  <w:szCs w:val="24"/>
        </w:rPr>
        <w:t>информационно - просветительские занятия патриотической, нравственной и экологической направленности;</w:t>
      </w:r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-</w:t>
      </w:r>
      <w:r w:rsidRPr="000B3F70">
        <w:rPr>
          <w:b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занятия</w:t>
      </w:r>
      <w:r w:rsidRPr="000B3F70">
        <w:rPr>
          <w:rFonts w:ascii="Times New Roman" w:hAnsi="Times New Roman" w:cs="Times New Roman"/>
          <w:spacing w:val="46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по</w:t>
      </w:r>
      <w:r w:rsidRPr="000B3F70">
        <w:rPr>
          <w:rFonts w:ascii="Times New Roman" w:hAnsi="Times New Roman" w:cs="Times New Roman"/>
          <w:spacing w:val="46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формированию</w:t>
      </w:r>
      <w:r w:rsidRPr="000B3F70">
        <w:rPr>
          <w:rFonts w:ascii="Times New Roman" w:hAnsi="Times New Roman" w:cs="Times New Roman"/>
          <w:spacing w:val="46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функциональной</w:t>
      </w:r>
      <w:r w:rsidRPr="000B3F70">
        <w:rPr>
          <w:rFonts w:ascii="Times New Roman" w:hAnsi="Times New Roman" w:cs="Times New Roman"/>
          <w:spacing w:val="46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грамотности</w:t>
      </w:r>
      <w:r w:rsidRPr="000B3F70">
        <w:rPr>
          <w:rFonts w:ascii="Times New Roman" w:hAnsi="Times New Roman" w:cs="Times New Roman"/>
          <w:spacing w:val="47"/>
          <w:sz w:val="24"/>
        </w:rPr>
        <w:t xml:space="preserve"> </w:t>
      </w:r>
      <w:proofErr w:type="gramStart"/>
      <w:r w:rsidRPr="000B3F70">
        <w:rPr>
          <w:rFonts w:ascii="Times New Roman" w:hAnsi="Times New Roman" w:cs="Times New Roman"/>
          <w:sz w:val="24"/>
        </w:rPr>
        <w:t>обучающихся</w:t>
      </w:r>
      <w:proofErr w:type="gramEnd"/>
      <w:r w:rsidRPr="000B3F70">
        <w:rPr>
          <w:rFonts w:ascii="Times New Roman" w:hAnsi="Times New Roman" w:cs="Times New Roman"/>
          <w:sz w:val="24"/>
        </w:rPr>
        <w:t>;</w:t>
      </w:r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</w:rPr>
      </w:pPr>
      <w:r w:rsidRPr="000B3F70">
        <w:rPr>
          <w:rFonts w:ascii="Times New Roman" w:hAnsi="Times New Roman" w:cs="Times New Roman"/>
          <w:sz w:val="24"/>
        </w:rPr>
        <w:t>-занятия,</w:t>
      </w:r>
      <w:r w:rsidRPr="000B3F70">
        <w:rPr>
          <w:rFonts w:ascii="Times New Roman" w:hAnsi="Times New Roman" w:cs="Times New Roman"/>
          <w:spacing w:val="30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направленные</w:t>
      </w:r>
      <w:r w:rsidRPr="000B3F70">
        <w:rPr>
          <w:rFonts w:ascii="Times New Roman" w:hAnsi="Times New Roman" w:cs="Times New Roman"/>
          <w:spacing w:val="29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на</w:t>
      </w:r>
      <w:r w:rsidRPr="000B3F70">
        <w:rPr>
          <w:rFonts w:ascii="Times New Roman" w:hAnsi="Times New Roman" w:cs="Times New Roman"/>
          <w:spacing w:val="30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удовлетворение</w:t>
      </w:r>
      <w:r w:rsidRPr="000B3F70">
        <w:rPr>
          <w:rFonts w:ascii="Times New Roman" w:hAnsi="Times New Roman" w:cs="Times New Roman"/>
          <w:spacing w:val="29"/>
          <w:sz w:val="24"/>
        </w:rPr>
        <w:t xml:space="preserve"> </w:t>
      </w:r>
      <w:proofErr w:type="spellStart"/>
      <w:r w:rsidRPr="000B3F70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0B3F70">
        <w:rPr>
          <w:rFonts w:ascii="Times New Roman" w:hAnsi="Times New Roman" w:cs="Times New Roman"/>
          <w:spacing w:val="30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интересов</w:t>
      </w:r>
      <w:r w:rsidRPr="000B3F70">
        <w:rPr>
          <w:rFonts w:ascii="Times New Roman" w:hAnsi="Times New Roman" w:cs="Times New Roman"/>
          <w:spacing w:val="30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29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 xml:space="preserve">потребностей </w:t>
      </w:r>
      <w:r w:rsidRPr="000B3F70">
        <w:rPr>
          <w:rFonts w:ascii="Times New Roman" w:hAnsi="Times New Roman" w:cs="Times New Roman"/>
          <w:spacing w:val="-57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обучающихся.</w:t>
      </w:r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0B3F70">
        <w:rPr>
          <w:rFonts w:ascii="Times New Roman" w:hAnsi="Times New Roman" w:cs="Times New Roman"/>
          <w:sz w:val="24"/>
          <w:u w:val="single"/>
        </w:rPr>
        <w:t xml:space="preserve">Вариативная часть для </w:t>
      </w:r>
      <w:proofErr w:type="gramStart"/>
      <w:r w:rsidRPr="000B3F70">
        <w:rPr>
          <w:rFonts w:ascii="Times New Roman" w:hAnsi="Times New Roman" w:cs="Times New Roman"/>
          <w:sz w:val="24"/>
          <w:u w:val="single"/>
        </w:rPr>
        <w:t>обучающихся</w:t>
      </w:r>
      <w:proofErr w:type="gramEnd"/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</w:rPr>
      </w:pPr>
      <w:r w:rsidRPr="000B3F70">
        <w:rPr>
          <w:rFonts w:ascii="Times New Roman" w:hAnsi="Times New Roman" w:cs="Times New Roman"/>
          <w:sz w:val="24"/>
        </w:rPr>
        <w:t>- занятия,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связанные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с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реализацией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особых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интеллектуальных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0B3F70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потребностей обучающихся;</w:t>
      </w:r>
    </w:p>
    <w:p w:rsidR="00BF44AC" w:rsidRPr="000B3F70" w:rsidRDefault="00BF44AC" w:rsidP="00BF44AC">
      <w:pPr>
        <w:spacing w:after="0"/>
        <w:jc w:val="both"/>
        <w:rPr>
          <w:rFonts w:ascii="Times New Roman" w:hAnsi="Times New Roman" w:cs="Times New Roman"/>
          <w:sz w:val="24"/>
        </w:rPr>
      </w:pPr>
      <w:r w:rsidRPr="000B3F70">
        <w:rPr>
          <w:rFonts w:ascii="Times New Roman" w:hAnsi="Times New Roman" w:cs="Times New Roman"/>
          <w:sz w:val="24"/>
        </w:rPr>
        <w:t>- занятия,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направленные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на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удовлетворение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интересов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0B3F70">
        <w:rPr>
          <w:rFonts w:ascii="Times New Roman" w:hAnsi="Times New Roman" w:cs="Times New Roman"/>
          <w:sz w:val="24"/>
        </w:rPr>
        <w:t>потребностей</w:t>
      </w:r>
      <w:proofErr w:type="gramEnd"/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обучающихся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в</w:t>
      </w:r>
      <w:r w:rsidRPr="000B3F70">
        <w:rPr>
          <w:rFonts w:ascii="Times New Roman" w:hAnsi="Times New Roman" w:cs="Times New Roman"/>
          <w:spacing w:val="-57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творческом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физическом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развитии,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помощь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в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самореализации,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раскрытии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развитии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способностей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и</w:t>
      </w:r>
      <w:r w:rsidRPr="000B3F70">
        <w:rPr>
          <w:rFonts w:ascii="Times New Roman" w:hAnsi="Times New Roman" w:cs="Times New Roman"/>
          <w:spacing w:val="1"/>
          <w:sz w:val="24"/>
        </w:rPr>
        <w:t xml:space="preserve"> </w:t>
      </w:r>
      <w:r w:rsidRPr="000B3F70">
        <w:rPr>
          <w:rFonts w:ascii="Times New Roman" w:hAnsi="Times New Roman" w:cs="Times New Roman"/>
          <w:sz w:val="24"/>
        </w:rPr>
        <w:t>талантов;</w:t>
      </w:r>
    </w:p>
    <w:p w:rsidR="00BF44AC" w:rsidRPr="00BF44AC" w:rsidRDefault="00BF44AC" w:rsidP="00B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</w:rPr>
        <w:t>-</w:t>
      </w:r>
      <w:r w:rsidRPr="000B3F70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3F70">
        <w:rPr>
          <w:rFonts w:ascii="Times New Roman" w:hAnsi="Times New Roman" w:cs="Times New Roman"/>
          <w:sz w:val="24"/>
          <w:szCs w:val="24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CB4452" w:rsidRPr="00907171" w:rsidRDefault="00BF44AC" w:rsidP="00BF4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1322E" w:rsidRPr="00907171">
        <w:rPr>
          <w:rFonts w:ascii="Times New Roman" w:hAnsi="Times New Roman" w:cs="Times New Roman"/>
          <w:sz w:val="24"/>
          <w:szCs w:val="24"/>
        </w:rPr>
        <w:t>План внеурочной деятельности организации, осуществляющей образовательную деятельность, определяет состав и структуру направлений, формы организации, объем внеурочной деятельности для обучающихся при получении общего образования.</w:t>
      </w:r>
      <w:proofErr w:type="gramEnd"/>
      <w:r w:rsidR="0001322E" w:rsidRPr="00907171">
        <w:rPr>
          <w:rFonts w:ascii="Times New Roman" w:hAnsi="Times New Roman" w:cs="Times New Roman"/>
          <w:sz w:val="24"/>
          <w:szCs w:val="24"/>
        </w:rPr>
        <w:t xml:space="preserve"> Данные занятия проводятся по выбору обучающихся и их семей с учетом интересов обучающихся и возможностей организации, осуществляющей образовательную деятельность. </w:t>
      </w:r>
    </w:p>
    <w:p w:rsidR="00CB4452" w:rsidRPr="00907171" w:rsidRDefault="00CB4452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1322E" w:rsidRPr="00907171">
        <w:rPr>
          <w:rFonts w:ascii="Times New Roman" w:hAnsi="Times New Roman" w:cs="Times New Roman"/>
          <w:sz w:val="24"/>
          <w:szCs w:val="24"/>
        </w:rPr>
        <w:t xml:space="preserve">Организация занятий по этим направлениям является неотъемлемой частью образовательного процесса в образовательном учреждении. </w:t>
      </w:r>
    </w:p>
    <w:p w:rsidR="0032063A" w:rsidRDefault="00CB4452" w:rsidP="009071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7171">
        <w:rPr>
          <w:rFonts w:ascii="Times New Roman" w:hAnsi="Times New Roman" w:cs="Times New Roman"/>
          <w:sz w:val="24"/>
          <w:szCs w:val="24"/>
        </w:rPr>
        <w:t xml:space="preserve">     </w:t>
      </w:r>
      <w:r w:rsidR="0001322E" w:rsidRPr="00907171">
        <w:rPr>
          <w:rFonts w:ascii="Times New Roman" w:hAnsi="Times New Roman" w:cs="Times New Roman"/>
          <w:sz w:val="24"/>
          <w:szCs w:val="24"/>
        </w:rPr>
        <w:t>План внеурочной деятельности составляется с учетом пожеланий обучающихся и их родителей (законных представителей).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B0D">
        <w:rPr>
          <w:rFonts w:ascii="Times New Roman" w:hAnsi="Times New Roman" w:cs="Times New Roman"/>
          <w:color w:val="C00000"/>
          <w:sz w:val="24"/>
          <w:szCs w:val="24"/>
        </w:rPr>
        <w:t xml:space="preserve">          </w:t>
      </w:r>
      <w:r w:rsidRPr="00EB4F6F">
        <w:rPr>
          <w:rFonts w:ascii="Times New Roman" w:hAnsi="Times New Roman" w:cs="Times New Roman"/>
          <w:sz w:val="24"/>
          <w:szCs w:val="24"/>
        </w:rPr>
        <w:t xml:space="preserve">В планах внеурочной деятельности всех уровней образования выделено направление -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курса «Разговоры о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 xml:space="preserve">», одобренной решением ФУМО (протокол от 15.09.2022 № 6/22). Внеурочные занятия «Разговоры о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>» внесены в расписание и проводятся по понедельникам первым уроком еженедельно.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         Реализуется программа для учащихся начальных классов «Орлята России». Данная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программа разработана и реализуется Общероссийской общественно-государственной детско-юношеской организацией Российское Движение Школьников (РДШ) совместно с Всероссийским детским центром "Орлёнок". Младшие школьники учатся социальной активности, формируют в ходе участия в значимых мероприятиях, акциях, проектах важные качества личности: любовь к Родине, к своей семье, к труду, к милосердию, учатся бережному отношению к природе.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        В 2024 году Школа продолжила реализовывать Единую модель профессиональной ориентации «Россия - мои горизонты» -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минимум. Для этого утвердили план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мероприятий и внесли изменения в рабочую программу воспитания, календарный план воспитательной работы, план внеурочной деятельности. Занятия в рамках внеурочной деятельности проходят по четвергам в 6-11 классах.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Ответственными за организацию и проведение внеурочных занятий «Разговоры о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>», «Россия — мои горизонты», «Орлята России» являются классные руководители.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          С 2024/2025 учебного года ввели курс внеурочной деятельности «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>» в соответствии с пунктом 79 плана Правительства РФ от 26.12.2023 № 21515-П45-ТГ. Изучение курса направлено на формирование: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• 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• понимания учащимися 5–9-х классов особой значимости института семьи для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самосо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>-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хранения и развития общества, сохранения исторической памяти и преемственности поколений;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• ответственного и уважительного отношения учащихся к старшему поколению,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>-</w:t>
      </w:r>
    </w:p>
    <w:p w:rsidR="00C71B0D" w:rsidRPr="00EB4F6F" w:rsidRDefault="00C71B0D" w:rsidP="00C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  <w:r w:rsidRPr="00EB4F6F">
        <w:rPr>
          <w:rFonts w:ascii="Times New Roman" w:hAnsi="Times New Roman" w:cs="Times New Roman"/>
          <w:sz w:val="24"/>
          <w:szCs w:val="24"/>
        </w:rPr>
        <w:tab/>
      </w:r>
    </w:p>
    <w:p w:rsidR="00F5086A" w:rsidRPr="00EB4F6F" w:rsidRDefault="00F5086A" w:rsidP="00C71B0D">
      <w:pPr>
        <w:rPr>
          <w:rFonts w:ascii="Times New Roman" w:hAnsi="Times New Roman" w:cs="Times New Roman"/>
          <w:sz w:val="28"/>
          <w:szCs w:val="28"/>
        </w:rPr>
      </w:pPr>
    </w:p>
    <w:p w:rsidR="00D73C2A" w:rsidRPr="00C62294" w:rsidRDefault="00D73C2A" w:rsidP="00D73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22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AA6F42" w:rsidRPr="007A6BE3" w:rsidRDefault="00AA6F42" w:rsidP="003C638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243F2">
        <w:rPr>
          <w:rFonts w:ascii="Times New Roman" w:hAnsi="Times New Roman"/>
          <w:sz w:val="24"/>
          <w:szCs w:val="24"/>
        </w:rPr>
        <w:t xml:space="preserve">Воспитательная деятельность осуществляется как в урочной, так и во внеурочной деятельности с учетом возрастных особенностей и потребностей обучающихся.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BE3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C8790B" w:rsidRPr="00EB4F6F" w:rsidRDefault="00AA6F42" w:rsidP="00C8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/>
          <w:sz w:val="24"/>
          <w:szCs w:val="24"/>
        </w:rPr>
        <w:t xml:space="preserve">          </w:t>
      </w:r>
      <w:r w:rsidR="00C8790B" w:rsidRPr="00EB4F6F">
        <w:rPr>
          <w:rFonts w:ascii="Times New Roman" w:hAnsi="Times New Roman" w:cs="Times New Roman"/>
          <w:sz w:val="24"/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</w:t>
      </w:r>
      <w:r w:rsidR="00C8790B" w:rsidRPr="00EB4F6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работы на 2024/2025 учебный год (утвержден </w:t>
      </w:r>
      <w:proofErr w:type="spellStart"/>
      <w:r w:rsidR="00C8790B" w:rsidRPr="00EB4F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8790B" w:rsidRPr="00EB4F6F">
        <w:rPr>
          <w:rFonts w:ascii="Times New Roman" w:hAnsi="Times New Roman" w:cs="Times New Roman"/>
          <w:sz w:val="24"/>
          <w:szCs w:val="24"/>
        </w:rPr>
        <w:t xml:space="preserve"> 30.08.2024 № АБ-2348/06). При составлении плана учитывали рекомендации </w:t>
      </w:r>
      <w:proofErr w:type="spellStart"/>
      <w:r w:rsidR="00C8790B" w:rsidRPr="00EB4F6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8790B" w:rsidRPr="00EB4F6F">
        <w:rPr>
          <w:rFonts w:ascii="Times New Roman" w:hAnsi="Times New Roman" w:cs="Times New Roman"/>
          <w:sz w:val="24"/>
          <w:szCs w:val="24"/>
        </w:rPr>
        <w:t>: включили в планы все мероприятия, указанные в разделе «Основные мероприятия». 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C8790B" w:rsidRPr="00EB4F6F" w:rsidRDefault="00C8790B" w:rsidP="00C8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EB4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C8790B" w:rsidRPr="00EB4F6F" w:rsidRDefault="00C8790B" w:rsidP="00C8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D6D" w:rsidRDefault="00C8790B" w:rsidP="003705DB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6F42" w:rsidRPr="006A41A3">
        <w:rPr>
          <w:rFonts w:ascii="Times New Roman" w:hAnsi="Times New Roman"/>
          <w:sz w:val="24"/>
          <w:szCs w:val="24"/>
        </w:rPr>
        <w:t xml:space="preserve"> </w:t>
      </w:r>
      <w:r w:rsidR="00711D1C">
        <w:rPr>
          <w:rFonts w:ascii="Times New Roman" w:hAnsi="Times New Roman"/>
          <w:sz w:val="24"/>
          <w:szCs w:val="24"/>
        </w:rPr>
        <w:t xml:space="preserve"> В школе существуют </w:t>
      </w:r>
      <w:r w:rsidR="00AA6F42" w:rsidRPr="006A41A3">
        <w:rPr>
          <w:rFonts w:ascii="Times New Roman" w:hAnsi="Times New Roman"/>
          <w:sz w:val="24"/>
          <w:szCs w:val="24"/>
        </w:rPr>
        <w:t xml:space="preserve"> традиционны</w:t>
      </w:r>
      <w:r w:rsidR="00711D1C">
        <w:rPr>
          <w:rFonts w:ascii="Times New Roman" w:hAnsi="Times New Roman"/>
          <w:sz w:val="24"/>
          <w:szCs w:val="24"/>
        </w:rPr>
        <w:t>е</w:t>
      </w:r>
      <w:r w:rsidR="00AA6F42" w:rsidRPr="006A41A3">
        <w:rPr>
          <w:rFonts w:ascii="Times New Roman" w:hAnsi="Times New Roman"/>
          <w:sz w:val="24"/>
          <w:szCs w:val="24"/>
        </w:rPr>
        <w:t xml:space="preserve"> мероприяти</w:t>
      </w:r>
      <w:r w:rsidR="00711D1C">
        <w:rPr>
          <w:rFonts w:ascii="Times New Roman" w:hAnsi="Times New Roman"/>
          <w:sz w:val="24"/>
          <w:szCs w:val="24"/>
        </w:rPr>
        <w:t>я</w:t>
      </w:r>
      <w:r w:rsidR="00AA6F42" w:rsidRPr="006A41A3">
        <w:rPr>
          <w:rFonts w:ascii="Times New Roman" w:hAnsi="Times New Roman"/>
          <w:sz w:val="24"/>
          <w:szCs w:val="24"/>
        </w:rPr>
        <w:t>, которы</w:t>
      </w:r>
      <w:r w:rsidR="00711D1C">
        <w:rPr>
          <w:rFonts w:ascii="Times New Roman" w:hAnsi="Times New Roman"/>
          <w:sz w:val="24"/>
          <w:szCs w:val="24"/>
        </w:rPr>
        <w:t>е</w:t>
      </w:r>
      <w:r w:rsidR="00AA6F42" w:rsidRPr="006A41A3">
        <w:rPr>
          <w:rFonts w:ascii="Times New Roman" w:hAnsi="Times New Roman"/>
          <w:sz w:val="24"/>
          <w:szCs w:val="24"/>
        </w:rPr>
        <w:t xml:space="preserve"> стал</w:t>
      </w:r>
      <w:r w:rsidR="00711D1C">
        <w:rPr>
          <w:rFonts w:ascii="Times New Roman" w:hAnsi="Times New Roman"/>
          <w:sz w:val="24"/>
          <w:szCs w:val="24"/>
        </w:rPr>
        <w:t>и</w:t>
      </w:r>
      <w:r w:rsidR="00AA6F42" w:rsidRPr="006A41A3">
        <w:rPr>
          <w:rFonts w:ascii="Times New Roman" w:hAnsi="Times New Roman"/>
          <w:sz w:val="24"/>
          <w:szCs w:val="24"/>
        </w:rPr>
        <w:t xml:space="preserve"> «визитной карточкой» школы: </w:t>
      </w:r>
      <w:proofErr w:type="gramStart"/>
      <w:r w:rsidR="00AA6F42" w:rsidRPr="006A41A3">
        <w:rPr>
          <w:rFonts w:ascii="Times New Roman" w:hAnsi="Times New Roman"/>
          <w:sz w:val="24"/>
          <w:szCs w:val="24"/>
        </w:rPr>
        <w:t>«День знаний», «Прощание с букварем», «Дни здоровья», туристический слет «Золотая осень», «Осенний бал», «День учителя», «Новогодняя сказка», «День защитников Отечества», «День Матери», «День Победы», «Последний звонок», «Выпускной бал»</w:t>
      </w:r>
      <w:r w:rsidR="00711D1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4A6D6D" w:rsidRPr="000B3F70" w:rsidRDefault="004A6D6D" w:rsidP="004A6D6D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D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70">
        <w:rPr>
          <w:rFonts w:ascii="Times New Roman" w:hAnsi="Times New Roman" w:cs="Times New Roman"/>
          <w:sz w:val="24"/>
          <w:szCs w:val="24"/>
        </w:rPr>
        <w:t xml:space="preserve">Приоритетом воспитательной работы школы является патриотическое воспитание, уклад школьной жизни основан на духовно-нравственных традициях: </w:t>
      </w:r>
    </w:p>
    <w:p w:rsidR="004A6D6D" w:rsidRPr="000B3F70" w:rsidRDefault="004A6D6D" w:rsidP="004A6D6D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- проект «Орлята России», 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организаций; </w:t>
      </w:r>
    </w:p>
    <w:p w:rsidR="004A6D6D" w:rsidRPr="000B3F70" w:rsidRDefault="004A6D6D" w:rsidP="004A6D6D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-проект «Классные встречи», цель проекта </w:t>
      </w:r>
      <w:r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у обучающихся ценностные ориентиры через организацию и проведение встреч с деятелями культуры и искусства, учеными, спортсменами, общественными деятелями и известными личностями современности;</w:t>
      </w:r>
    </w:p>
    <w:p w:rsidR="00BE3AC6" w:rsidRPr="000B3F70" w:rsidRDefault="00BE3AC6" w:rsidP="004A6D6D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="00186E62" w:rsidRPr="000B3F70">
        <w:rPr>
          <w:rFonts w:ascii="Times New Roman" w:hAnsi="Times New Roman" w:cs="Times New Roman"/>
          <w:sz w:val="24"/>
          <w:szCs w:val="24"/>
        </w:rPr>
        <w:t>проект</w:t>
      </w:r>
      <w:r w:rsidRPr="000B3F70">
        <w:rPr>
          <w:rFonts w:ascii="Times New Roman" w:hAnsi="Times New Roman" w:cs="Times New Roman"/>
          <w:sz w:val="24"/>
          <w:szCs w:val="24"/>
        </w:rPr>
        <w:t xml:space="preserve"> «Билет в будущее»  направлен на создание условий для 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0B3F70">
        <w:rPr>
          <w:rFonts w:ascii="Times New Roman" w:hAnsi="Times New Roman" w:cs="Times New Roman"/>
          <w:sz w:val="24"/>
          <w:szCs w:val="24"/>
        </w:rPr>
        <w:t xml:space="preserve"> профори</w:t>
      </w:r>
      <w:r w:rsidR="00186E62" w:rsidRPr="000B3F70">
        <w:rPr>
          <w:rFonts w:ascii="Times New Roman" w:hAnsi="Times New Roman" w:cs="Times New Roman"/>
          <w:sz w:val="24"/>
          <w:szCs w:val="24"/>
        </w:rPr>
        <w:t>ентацию учащихся 6-11 классов;</w:t>
      </w:r>
    </w:p>
    <w:p w:rsidR="004A6D6D" w:rsidRPr="000B3F70" w:rsidRDefault="004A6D6D" w:rsidP="004A6D6D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- 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стране; </w:t>
      </w:r>
    </w:p>
    <w:p w:rsidR="00F25EEF" w:rsidRPr="000B3F70" w:rsidRDefault="004A6D6D" w:rsidP="00F25EEF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- Всероссийский проект «Разговор о 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B3F70">
        <w:rPr>
          <w:rFonts w:ascii="Times New Roman" w:hAnsi="Times New Roman" w:cs="Times New Roman"/>
          <w:sz w:val="24"/>
          <w:szCs w:val="24"/>
        </w:rPr>
        <w:t xml:space="preserve">», посвященный самым различным темам, волнующим современных ребят. Центральные темы «Разговоров о 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0B3F70">
        <w:rPr>
          <w:rFonts w:ascii="Times New Roman" w:hAnsi="Times New Roman" w:cs="Times New Roman"/>
          <w:sz w:val="24"/>
          <w:szCs w:val="24"/>
        </w:rPr>
        <w:t>» - патриотизм и гражданское воспитание, историческое просвещение, нравственность, экология и др.</w:t>
      </w:r>
    </w:p>
    <w:p w:rsidR="00F25EEF" w:rsidRPr="00F25EEF" w:rsidRDefault="00F25EEF" w:rsidP="00F25EEF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          Существенным изменением в воспитательной работе школы по сравнению </w:t>
      </w:r>
      <w:r w:rsidR="00C81207" w:rsidRPr="000B3F70">
        <w:rPr>
          <w:rFonts w:ascii="Times New Roman" w:hAnsi="Times New Roman" w:cs="Times New Roman"/>
          <w:sz w:val="24"/>
          <w:szCs w:val="24"/>
        </w:rPr>
        <w:t xml:space="preserve">с предыдущим учебным годом стала </w:t>
      </w:r>
      <w:r w:rsidRPr="000B3F70">
        <w:rPr>
          <w:rFonts w:ascii="Times New Roman" w:hAnsi="Times New Roman" w:cs="Times New Roman"/>
          <w:sz w:val="24"/>
          <w:szCs w:val="24"/>
        </w:rPr>
        <w:t>церемония поднятия (спуска) государственного флага Российской Федерации.</w:t>
      </w:r>
    </w:p>
    <w:p w:rsidR="007F2857" w:rsidRPr="006A41A3" w:rsidRDefault="007F2857" w:rsidP="003705D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EEF">
        <w:rPr>
          <w:rFonts w:ascii="Times New Roman" w:hAnsi="Times New Roman" w:cs="Times New Roman"/>
          <w:sz w:val="24"/>
          <w:szCs w:val="24"/>
        </w:rPr>
        <w:t xml:space="preserve">    </w:t>
      </w:r>
      <w:r w:rsidR="00F25EEF">
        <w:rPr>
          <w:rFonts w:ascii="Times New Roman" w:hAnsi="Times New Roman" w:cs="Times New Roman"/>
          <w:sz w:val="24"/>
          <w:szCs w:val="24"/>
        </w:rPr>
        <w:t xml:space="preserve">      </w:t>
      </w:r>
      <w:r w:rsidR="004D12F3">
        <w:rPr>
          <w:rFonts w:ascii="Times New Roman" w:hAnsi="Times New Roman" w:cs="Times New Roman"/>
          <w:sz w:val="24"/>
          <w:szCs w:val="24"/>
        </w:rPr>
        <w:t>В течение  2024</w:t>
      </w:r>
      <w:r w:rsidR="00907171" w:rsidRPr="006A41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0CF6" w:rsidRPr="006A41A3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07171" w:rsidRPr="006A41A3">
        <w:rPr>
          <w:rFonts w:ascii="Times New Roman" w:hAnsi="Times New Roman" w:cs="Times New Roman"/>
          <w:sz w:val="24"/>
          <w:szCs w:val="24"/>
        </w:rPr>
        <w:t xml:space="preserve"> п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620CF6" w:rsidRPr="006A41A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мероприятия: тематические классные часы, посвященные Международному Дню толерантности, «День народного единства», Уроки Мужества, «Эхо </w:t>
      </w:r>
      <w:proofErr w:type="spellStart"/>
      <w:r w:rsidR="00B44A4A" w:rsidRPr="006A41A3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 печали», «Блокада Ленинграда – 900 дней и ночей», «Международный день памяти жертв Холокоста», «Афганистан в памяти нашей», «День России», «Мы будущие защитники Отечества»</w:t>
      </w:r>
      <w:r w:rsidR="009003E5">
        <w:rPr>
          <w:rFonts w:ascii="Times New Roman" w:hAnsi="Times New Roman" w:cs="Times New Roman"/>
          <w:sz w:val="24"/>
          <w:szCs w:val="24"/>
        </w:rPr>
        <w:t xml:space="preserve">. </w:t>
      </w:r>
      <w:r w:rsidR="009003E5" w:rsidRPr="000B3F70">
        <w:rPr>
          <w:rFonts w:ascii="Times New Roman" w:hAnsi="Times New Roman" w:cs="Times New Roman"/>
          <w:sz w:val="24"/>
          <w:szCs w:val="24"/>
        </w:rPr>
        <w:t>Приняли</w:t>
      </w:r>
      <w:r w:rsidR="00B44A4A" w:rsidRPr="000B3F7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C81207" w:rsidRPr="000B3F70">
        <w:rPr>
          <w:rFonts w:ascii="Times New Roman" w:hAnsi="Times New Roman" w:cs="Times New Roman"/>
          <w:sz w:val="24"/>
          <w:szCs w:val="24"/>
        </w:rPr>
        <w:t xml:space="preserve"> в </w:t>
      </w:r>
      <w:r w:rsidR="00417EAF">
        <w:rPr>
          <w:rFonts w:ascii="Times New Roman" w:hAnsi="Times New Roman" w:cs="Times New Roman"/>
          <w:sz w:val="24"/>
          <w:szCs w:val="24"/>
        </w:rPr>
        <w:t>т</w:t>
      </w:r>
      <w:r w:rsidR="00B44A4A" w:rsidRPr="000B3F70">
        <w:rPr>
          <w:rFonts w:ascii="Times New Roman" w:hAnsi="Times New Roman" w:cs="Times New Roman"/>
          <w:sz w:val="24"/>
          <w:szCs w:val="24"/>
        </w:rPr>
        <w:t>ест</w:t>
      </w:r>
      <w:r w:rsidR="00417EAF">
        <w:rPr>
          <w:rFonts w:ascii="Times New Roman" w:hAnsi="Times New Roman" w:cs="Times New Roman"/>
          <w:sz w:val="24"/>
          <w:szCs w:val="24"/>
        </w:rPr>
        <w:t>е</w:t>
      </w:r>
      <w:r w:rsidR="00B44A4A" w:rsidRPr="000B3F70">
        <w:rPr>
          <w:rFonts w:ascii="Times New Roman" w:hAnsi="Times New Roman" w:cs="Times New Roman"/>
          <w:sz w:val="24"/>
          <w:szCs w:val="24"/>
        </w:rPr>
        <w:t xml:space="preserve"> по истории Отечества, «Диктант Победы», </w:t>
      </w:r>
      <w:r w:rsidR="007C1413" w:rsidRPr="000B3F70">
        <w:rPr>
          <w:rFonts w:ascii="Times New Roman" w:hAnsi="Times New Roman" w:cs="Times New Roman"/>
          <w:sz w:val="24"/>
          <w:szCs w:val="24"/>
        </w:rPr>
        <w:t>в</w:t>
      </w:r>
      <w:r w:rsidR="00C81207" w:rsidRPr="000B3F70">
        <w:rPr>
          <w:rFonts w:ascii="Times New Roman" w:hAnsi="Times New Roman" w:cs="Times New Roman"/>
          <w:sz w:val="24"/>
          <w:szCs w:val="24"/>
        </w:rPr>
        <w:t xml:space="preserve"> акциях </w:t>
      </w:r>
      <w:r w:rsidR="00B44A4A" w:rsidRPr="000B3F70">
        <w:rPr>
          <w:rFonts w:ascii="Times New Roman" w:hAnsi="Times New Roman" w:cs="Times New Roman"/>
          <w:sz w:val="24"/>
          <w:szCs w:val="24"/>
        </w:rPr>
        <w:t>«Письмо солдату», «Окна Победы», «Свеча памяти»</w:t>
      </w:r>
      <w:r w:rsidR="007C1413" w:rsidRPr="000B3F70">
        <w:rPr>
          <w:rFonts w:ascii="Times New Roman" w:hAnsi="Times New Roman" w:cs="Times New Roman"/>
          <w:sz w:val="24"/>
          <w:szCs w:val="24"/>
        </w:rPr>
        <w:t>, «Сад памяти»</w:t>
      </w:r>
      <w:r w:rsidR="00B44A4A" w:rsidRPr="000B3F70">
        <w:rPr>
          <w:rFonts w:ascii="Times New Roman" w:hAnsi="Times New Roman" w:cs="Times New Roman"/>
          <w:sz w:val="24"/>
          <w:szCs w:val="24"/>
        </w:rPr>
        <w:t>;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просмотр и анализ фильмов военной тематики; поздравл</w:t>
      </w:r>
      <w:r w:rsidRPr="006A41A3">
        <w:rPr>
          <w:rFonts w:ascii="Times New Roman" w:hAnsi="Times New Roman" w:cs="Times New Roman"/>
          <w:sz w:val="24"/>
          <w:szCs w:val="24"/>
        </w:rPr>
        <w:t>ение ветерана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ВОВ, тружеников тыла с Днем пожилого человека, с Днем Защитника Отечества, военно</w:t>
      </w:r>
      <w:r w:rsidRPr="006A41A3">
        <w:rPr>
          <w:rFonts w:ascii="Times New Roman" w:hAnsi="Times New Roman" w:cs="Times New Roman"/>
          <w:sz w:val="24"/>
          <w:szCs w:val="24"/>
        </w:rPr>
        <w:t>-</w:t>
      </w:r>
      <w:r w:rsidR="00B44A4A" w:rsidRPr="006A41A3">
        <w:rPr>
          <w:rFonts w:ascii="Times New Roman" w:hAnsi="Times New Roman" w:cs="Times New Roman"/>
          <w:sz w:val="24"/>
          <w:szCs w:val="24"/>
        </w:rPr>
        <w:t>спортивн</w:t>
      </w:r>
      <w:r w:rsidRPr="006A41A3">
        <w:rPr>
          <w:rFonts w:ascii="Times New Roman" w:hAnsi="Times New Roman" w:cs="Times New Roman"/>
          <w:sz w:val="24"/>
          <w:szCs w:val="24"/>
        </w:rPr>
        <w:t>ая игра «Зарница», Вахта Памяти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. Патриотическое воспитание прослеживается в изучение традиций русского народа, приобщение к ценностям начинается в начальных классах. </w:t>
      </w:r>
    </w:p>
    <w:p w:rsidR="007F2857" w:rsidRPr="006A41A3" w:rsidRDefault="007F2857" w:rsidP="003705D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1A3">
        <w:rPr>
          <w:rFonts w:ascii="Times New Roman" w:hAnsi="Times New Roman" w:cs="Times New Roman"/>
          <w:sz w:val="24"/>
          <w:szCs w:val="24"/>
        </w:rPr>
        <w:t xml:space="preserve">        </w:t>
      </w:r>
      <w:r w:rsidR="00B44A4A" w:rsidRPr="006A41A3">
        <w:rPr>
          <w:rFonts w:ascii="Times New Roman" w:hAnsi="Times New Roman" w:cs="Times New Roman"/>
          <w:sz w:val="24"/>
          <w:szCs w:val="24"/>
        </w:rPr>
        <w:t>Особое место отводится изучению семьи, приобщение к опыту народного миропонимания закладывает основу для решения ребенком жизненных важнейших вопросов. Проведены классные часы, внеклассные меропр</w:t>
      </w:r>
      <w:r w:rsidRPr="006A41A3">
        <w:rPr>
          <w:rFonts w:ascii="Times New Roman" w:hAnsi="Times New Roman" w:cs="Times New Roman"/>
          <w:sz w:val="24"/>
          <w:szCs w:val="24"/>
        </w:rPr>
        <w:t>иятия: «Мой дом – моя крепость»; «Я и моя семья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»; «Моя семья – мои истоки». Изучаются знаменательные даты истории России. В среднем звене классные руководители продолжают традиции, изучаемые в начальной школе, знания ребят о народных праздниках, памятных датах, героическом прошлом России расширяются. </w:t>
      </w:r>
    </w:p>
    <w:p w:rsidR="007F2857" w:rsidRPr="006A41A3" w:rsidRDefault="007F2857" w:rsidP="003705D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1A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r w:rsidR="009003E5">
        <w:rPr>
          <w:rFonts w:ascii="Times New Roman" w:hAnsi="Times New Roman" w:cs="Times New Roman"/>
          <w:sz w:val="24"/>
          <w:szCs w:val="24"/>
        </w:rPr>
        <w:t>воспитание осуществлялось чер</w:t>
      </w:r>
      <w:r w:rsidR="00175789">
        <w:rPr>
          <w:rFonts w:ascii="Times New Roman" w:hAnsi="Times New Roman" w:cs="Times New Roman"/>
          <w:sz w:val="24"/>
          <w:szCs w:val="24"/>
        </w:rPr>
        <w:t>ез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экологические акции</w:t>
      </w:r>
      <w:r w:rsidR="0003170A" w:rsidRPr="006A41A3">
        <w:rPr>
          <w:rFonts w:ascii="Times New Roman" w:hAnsi="Times New Roman" w:cs="Times New Roman"/>
          <w:sz w:val="24"/>
          <w:szCs w:val="24"/>
        </w:rPr>
        <w:t xml:space="preserve"> «Сохраним природу Ставрополья», 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</w:t>
      </w:r>
      <w:r w:rsidRPr="006A41A3">
        <w:rPr>
          <w:rFonts w:ascii="Times New Roman" w:hAnsi="Times New Roman" w:cs="Times New Roman"/>
          <w:sz w:val="24"/>
          <w:szCs w:val="24"/>
        </w:rPr>
        <w:t>«</w:t>
      </w:r>
      <w:r w:rsidR="000F2183" w:rsidRPr="006A41A3">
        <w:rPr>
          <w:rFonts w:ascii="Times New Roman" w:hAnsi="Times New Roman" w:cs="Times New Roman"/>
          <w:sz w:val="24"/>
          <w:szCs w:val="24"/>
        </w:rPr>
        <w:t>На субботник дружно, смело для здоровья и для дела!», «Каждой пичужке – кормушка», «Покормите птиц»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, </w:t>
      </w:r>
      <w:r w:rsidR="0003170A" w:rsidRPr="006A41A3">
        <w:rPr>
          <w:rFonts w:ascii="Times New Roman" w:hAnsi="Times New Roman" w:cs="Times New Roman"/>
          <w:sz w:val="24"/>
          <w:szCs w:val="24"/>
        </w:rPr>
        <w:t xml:space="preserve">«День леса», «День птиц», «День Земли», «Голубая лента», </w:t>
      </w:r>
      <w:r w:rsidR="00B44A4A" w:rsidRPr="006A41A3">
        <w:rPr>
          <w:rFonts w:ascii="Times New Roman" w:hAnsi="Times New Roman" w:cs="Times New Roman"/>
          <w:sz w:val="24"/>
          <w:szCs w:val="24"/>
        </w:rPr>
        <w:t>конкурсы рисунков «Берегите лес!», «Сбережем родную планету».</w:t>
      </w:r>
      <w:proofErr w:type="gram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 Обучающиеся приняли участие во всероссийском диктанте «</w:t>
      </w:r>
      <w:proofErr w:type="spellStart"/>
      <w:r w:rsidR="00B44A4A" w:rsidRPr="006A41A3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="00B44A4A" w:rsidRPr="006A41A3">
        <w:rPr>
          <w:rFonts w:ascii="Times New Roman" w:hAnsi="Times New Roman" w:cs="Times New Roman"/>
          <w:sz w:val="24"/>
          <w:szCs w:val="24"/>
        </w:rPr>
        <w:t>», во Всероссийском уроке экологии и энергосбережения в рамках Всероссийского фестиваля энергосбережения #</w:t>
      </w:r>
      <w:proofErr w:type="spellStart"/>
      <w:r w:rsidR="00B44A4A" w:rsidRPr="006A41A3"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91" w:rsidRDefault="007F2857" w:rsidP="00B86491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1A3">
        <w:rPr>
          <w:rFonts w:ascii="Times New Roman" w:hAnsi="Times New Roman" w:cs="Times New Roman"/>
          <w:sz w:val="24"/>
          <w:szCs w:val="24"/>
        </w:rPr>
        <w:t xml:space="preserve">        В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 школе проводились соревнований по волейболу, баскетболу, пионерболу,</w:t>
      </w:r>
      <w:r w:rsidRPr="006A41A3">
        <w:rPr>
          <w:rFonts w:ascii="Times New Roman" w:hAnsi="Times New Roman" w:cs="Times New Roman"/>
          <w:sz w:val="24"/>
          <w:szCs w:val="24"/>
        </w:rPr>
        <w:t xml:space="preserve"> стрельбе, туристический слет «Золотая осень»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. Принимали активное участие в </w:t>
      </w:r>
      <w:r w:rsidRPr="006A41A3">
        <w:rPr>
          <w:rFonts w:ascii="Times New Roman" w:hAnsi="Times New Roman" w:cs="Times New Roman"/>
          <w:sz w:val="24"/>
          <w:szCs w:val="24"/>
        </w:rPr>
        <w:t xml:space="preserve">муниципальных, краевых и всероссийских </w:t>
      </w:r>
      <w:r w:rsidR="00B44A4A" w:rsidRPr="006A41A3">
        <w:rPr>
          <w:rFonts w:ascii="Times New Roman" w:hAnsi="Times New Roman" w:cs="Times New Roman"/>
          <w:sz w:val="24"/>
          <w:szCs w:val="24"/>
        </w:rPr>
        <w:t>соревнованиях</w:t>
      </w:r>
      <w:r w:rsidR="00B86491" w:rsidRPr="006A41A3">
        <w:rPr>
          <w:rFonts w:ascii="Times New Roman" w:hAnsi="Times New Roman" w:cs="Times New Roman"/>
          <w:sz w:val="24"/>
          <w:szCs w:val="24"/>
        </w:rPr>
        <w:t>:</w:t>
      </w:r>
    </w:p>
    <w:p w:rsidR="00417EAF" w:rsidRPr="00EB4F6F" w:rsidRDefault="001E26D4" w:rsidP="00417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="00417EAF" w:rsidRPr="00EB4F6F">
        <w:rPr>
          <w:rFonts w:ascii="Times New Roman" w:hAnsi="Times New Roman" w:cs="Times New Roman"/>
          <w:sz w:val="24"/>
          <w:szCs w:val="24"/>
        </w:rPr>
        <w:t xml:space="preserve"> муниципальный этап краевого (заочного) конкурса детского и юношеского литературно-художественного творчества «Дети и книги» в номинации «Иллюстрация» (3 место);</w:t>
      </w:r>
    </w:p>
    <w:p w:rsidR="00417EAF" w:rsidRPr="00EB4F6F" w:rsidRDefault="00417EAF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 муниципальный этап краевого творческого конкурса среди детей и молодежи «Наследники Победы», посвященного Победе советского народа в ВОВ 1941-1945 годов в номинации «Сочинение» (3 место);</w:t>
      </w:r>
    </w:p>
    <w:p w:rsidR="00417EAF" w:rsidRPr="00EB4F6F" w:rsidRDefault="00417EAF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="0009799F" w:rsidRPr="00EB4F6F">
        <w:rPr>
          <w:rFonts w:ascii="Times New Roman" w:hAnsi="Times New Roman" w:cs="Times New Roman"/>
          <w:sz w:val="24"/>
          <w:szCs w:val="24"/>
        </w:rPr>
        <w:t>м</w:t>
      </w:r>
      <w:r w:rsidRPr="00EB4F6F">
        <w:rPr>
          <w:rFonts w:ascii="Times New Roman" w:hAnsi="Times New Roman" w:cs="Times New Roman"/>
          <w:sz w:val="24"/>
          <w:szCs w:val="24"/>
        </w:rPr>
        <w:t>униципальный этап Всероссийского конкурса юных чтецов «Живая классика» (3 место)</w:t>
      </w:r>
      <w:r w:rsidR="0009799F" w:rsidRPr="00EB4F6F">
        <w:rPr>
          <w:rFonts w:ascii="Times New Roman" w:hAnsi="Times New Roman" w:cs="Times New Roman"/>
          <w:sz w:val="24"/>
          <w:szCs w:val="24"/>
        </w:rPr>
        <w:t>;</w:t>
      </w:r>
    </w:p>
    <w:p w:rsidR="00417EAF" w:rsidRPr="00EB4F6F" w:rsidRDefault="00417EAF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="0009799F" w:rsidRPr="00EB4F6F">
        <w:rPr>
          <w:rFonts w:ascii="Times New Roman" w:hAnsi="Times New Roman" w:cs="Times New Roman"/>
          <w:sz w:val="24"/>
          <w:szCs w:val="24"/>
        </w:rPr>
        <w:t>м</w:t>
      </w:r>
      <w:r w:rsidRPr="00EB4F6F">
        <w:rPr>
          <w:rFonts w:ascii="Times New Roman" w:hAnsi="Times New Roman" w:cs="Times New Roman"/>
          <w:sz w:val="24"/>
          <w:szCs w:val="24"/>
        </w:rPr>
        <w:t>униципальный этап 50 Ставропольского краевого открытого финала военно-спортивной игры «Зарница»</w:t>
      </w:r>
      <w:r w:rsidR="0009799F" w:rsidRPr="00EB4F6F">
        <w:rPr>
          <w:rFonts w:ascii="Times New Roman" w:hAnsi="Times New Roman" w:cs="Times New Roman"/>
          <w:sz w:val="24"/>
          <w:szCs w:val="24"/>
        </w:rPr>
        <w:t xml:space="preserve"> (3 место);</w:t>
      </w:r>
    </w:p>
    <w:p w:rsidR="0009799F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турнир по борьбе САМБО, посвященный «Дню защитника Отечества» (1, 2, 3 место);</w:t>
      </w:r>
    </w:p>
    <w:p w:rsidR="0009799F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-первенство МБУ ДО «СШ по единоборствам» по самбо, среди юношей и девушек, мальчиков и девочек в весовой категории до 46 кг. (1 и 3  место);</w:t>
      </w:r>
    </w:p>
    <w:p w:rsidR="0009799F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B4F6F">
        <w:rPr>
          <w:rFonts w:ascii="Times New Roman" w:hAnsi="Times New Roman" w:cs="Times New Roman"/>
          <w:sz w:val="24"/>
          <w:szCs w:val="24"/>
        </w:rPr>
        <w:t xml:space="preserve"> региональный этап Всероссийского чемпионата пилотирования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Ставропольского края «Пилоты будущего» </w:t>
      </w:r>
      <w:r w:rsidRPr="00EB4F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4F6F">
        <w:rPr>
          <w:rFonts w:ascii="Times New Roman" w:hAnsi="Times New Roman" w:cs="Times New Roman"/>
          <w:sz w:val="24"/>
          <w:szCs w:val="24"/>
        </w:rPr>
        <w:t xml:space="preserve"> возрастная категория (диплом финалиста);</w:t>
      </w:r>
    </w:p>
    <w:p w:rsidR="0009799F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8"/>
          <w:szCs w:val="28"/>
        </w:rPr>
        <w:t>-</w:t>
      </w:r>
      <w:r w:rsidRPr="00EB4F6F">
        <w:rPr>
          <w:rFonts w:ascii="Times New Roman" w:hAnsi="Times New Roman" w:cs="Times New Roman"/>
          <w:sz w:val="24"/>
          <w:szCs w:val="24"/>
        </w:rPr>
        <w:t>краевые соревнования по спортивному туризму на пешеходных дистанциях «Кубок Победы 2024» (1, 2, 3 место);</w:t>
      </w:r>
    </w:p>
    <w:p w:rsidR="00E75DF9" w:rsidRPr="00EB4F6F" w:rsidRDefault="00E75DF9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>краевые соревнования в Первенстве по спортивному туризму на пешеходных дистанциях Кубок Героя Советского Союза Александра Скокова (1 место);</w:t>
      </w:r>
    </w:p>
    <w:p w:rsidR="00E75DF9" w:rsidRPr="00EB4F6F" w:rsidRDefault="00E75DF9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 xml:space="preserve">региональный открытый турнир спортивного клуба «Надежда» по самбо в рамках проекта «Спорт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 xml:space="preserve"> равных» г. Невинномысск (1, 2, 3 место);</w:t>
      </w:r>
    </w:p>
    <w:p w:rsidR="00E75DF9" w:rsidRPr="00EB4F6F" w:rsidRDefault="00E75DF9" w:rsidP="00097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>краевые соревнования «Юный спасатель» (1 место);</w:t>
      </w:r>
    </w:p>
    <w:p w:rsidR="0009799F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Pr="00EB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краевые соревнования «Школа безопасности» младшая возрастная группа (1 место);</w:t>
      </w:r>
    </w:p>
    <w:p w:rsidR="00E75DF9" w:rsidRPr="00EB4F6F" w:rsidRDefault="0009799F" w:rsidP="000979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B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межрегиональные соревнования «Школа безопасности» (1 место);</w:t>
      </w:r>
    </w:p>
    <w:p w:rsidR="00E75DF9" w:rsidRPr="00EB4F6F" w:rsidRDefault="00E75DF9" w:rsidP="00E75DF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B4F6F">
        <w:rPr>
          <w:rFonts w:ascii="Times New Roman" w:hAnsi="Times New Roman" w:cs="Times New Roman"/>
          <w:sz w:val="24"/>
          <w:szCs w:val="24"/>
        </w:rPr>
        <w:t xml:space="preserve"> Всероссийские соревнования «Школа безопасности» Свердловская область (6 место);</w:t>
      </w:r>
    </w:p>
    <w:p w:rsidR="0009799F" w:rsidRPr="00EB4F6F" w:rsidRDefault="0009799F" w:rsidP="00E75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B4F6F">
        <w:rPr>
          <w:rFonts w:ascii="Times New Roman" w:hAnsi="Times New Roman" w:cs="Times New Roman"/>
          <w:sz w:val="28"/>
          <w:szCs w:val="28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>всероссийская школьная лига самбо «Кубок воинской славы России» (2 место);</w:t>
      </w:r>
    </w:p>
    <w:p w:rsidR="0009799F" w:rsidRPr="00EB4F6F" w:rsidRDefault="0009799F" w:rsidP="00E75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- всероссийская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– олимпиада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«Безопасные дороги» (55 победителей);</w:t>
      </w:r>
    </w:p>
    <w:p w:rsidR="00417EAF" w:rsidRPr="00EB4F6F" w:rsidRDefault="0009799F" w:rsidP="00E75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-</w:t>
      </w:r>
      <w:r w:rsidR="00E75DF9" w:rsidRPr="00EB4F6F">
        <w:rPr>
          <w:rFonts w:ascii="Times New Roman" w:hAnsi="Times New Roman" w:cs="Times New Roman"/>
          <w:sz w:val="24"/>
          <w:szCs w:val="24"/>
        </w:rPr>
        <w:t>всероссийская олимпиада «</w:t>
      </w:r>
      <w:proofErr w:type="spellStart"/>
      <w:r w:rsidR="00E75DF9" w:rsidRPr="00EB4F6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E75DF9" w:rsidRPr="00EB4F6F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 (6 победителей).</w:t>
      </w:r>
    </w:p>
    <w:p w:rsidR="00E75DF9" w:rsidRPr="00EB4F6F" w:rsidRDefault="00E75DF9" w:rsidP="00E75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5DB" w:rsidRPr="00EB4F6F" w:rsidRDefault="00B44A4A" w:rsidP="000B3F7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Большая работа была проведена в школе в течение года по профилактике алкоголизма, токсикомании, наркомании, </w:t>
      </w:r>
      <w:proofErr w:type="spellStart"/>
      <w:r w:rsidRPr="00EB4F6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ВИЧ–инфекционных</w:t>
      </w:r>
      <w:proofErr w:type="gramEnd"/>
      <w:r w:rsidRPr="00EB4F6F">
        <w:rPr>
          <w:rFonts w:ascii="Times New Roman" w:hAnsi="Times New Roman" w:cs="Times New Roman"/>
          <w:sz w:val="24"/>
          <w:szCs w:val="24"/>
        </w:rPr>
        <w:t xml:space="preserve"> заболеваний. Проведено анкетирова</w:t>
      </w:r>
      <w:r w:rsidR="003705DB" w:rsidRPr="00EB4F6F">
        <w:rPr>
          <w:rFonts w:ascii="Times New Roman" w:hAnsi="Times New Roman" w:cs="Times New Roman"/>
          <w:sz w:val="24"/>
          <w:szCs w:val="24"/>
        </w:rPr>
        <w:t>ние и тестирование обучающихся 9-11</w:t>
      </w:r>
      <w:r w:rsidRPr="00EB4F6F">
        <w:rPr>
          <w:rFonts w:ascii="Times New Roman" w:hAnsi="Times New Roman" w:cs="Times New Roman"/>
          <w:sz w:val="24"/>
          <w:szCs w:val="24"/>
        </w:rPr>
        <w:t xml:space="preserve"> классов на предмет немедицинского потребления наркотических средств, психотропных и других токсических веществ. Школьники приняли активное участие в профилактических мероприятиях в рамках «Единого дня профилактики», в акциях «День</w:t>
      </w:r>
      <w:r w:rsidR="003705DB" w:rsidRPr="00EB4F6F">
        <w:rPr>
          <w:rFonts w:ascii="Times New Roman" w:hAnsi="Times New Roman" w:cs="Times New Roman"/>
          <w:sz w:val="24"/>
          <w:szCs w:val="24"/>
        </w:rPr>
        <w:t xml:space="preserve"> памяти жертв ДТП», </w:t>
      </w:r>
      <w:r w:rsidR="00F74515" w:rsidRPr="00EB4F6F">
        <w:rPr>
          <w:rFonts w:ascii="Times New Roman" w:hAnsi="Times New Roman" w:cs="Times New Roman"/>
          <w:sz w:val="24"/>
          <w:szCs w:val="24"/>
        </w:rPr>
        <w:t xml:space="preserve">«Неделя безопасности дорожного движения», </w:t>
      </w:r>
      <w:r w:rsidR="003705DB" w:rsidRPr="00EB4F6F">
        <w:rPr>
          <w:rFonts w:ascii="Times New Roman" w:hAnsi="Times New Roman" w:cs="Times New Roman"/>
          <w:sz w:val="24"/>
          <w:szCs w:val="24"/>
        </w:rPr>
        <w:t>«</w:t>
      </w:r>
      <w:r w:rsidR="00F74515" w:rsidRPr="00EB4F6F">
        <w:rPr>
          <w:rFonts w:ascii="Times New Roman" w:hAnsi="Times New Roman" w:cs="Times New Roman"/>
          <w:sz w:val="24"/>
          <w:szCs w:val="24"/>
        </w:rPr>
        <w:t>Будь ярче!</w:t>
      </w:r>
      <w:r w:rsidRPr="00EB4F6F">
        <w:rPr>
          <w:rFonts w:ascii="Times New Roman" w:hAnsi="Times New Roman" w:cs="Times New Roman"/>
          <w:sz w:val="24"/>
          <w:szCs w:val="24"/>
        </w:rPr>
        <w:t>»</w:t>
      </w:r>
      <w:r w:rsidR="00F74515" w:rsidRPr="00EB4F6F">
        <w:rPr>
          <w:rFonts w:ascii="Times New Roman" w:hAnsi="Times New Roman" w:cs="Times New Roman"/>
          <w:sz w:val="24"/>
          <w:szCs w:val="24"/>
        </w:rPr>
        <w:t>, «Безопасные каникулы!»</w:t>
      </w:r>
      <w:r w:rsidRPr="00EB4F6F">
        <w:rPr>
          <w:rFonts w:ascii="Times New Roman" w:hAnsi="Times New Roman" w:cs="Times New Roman"/>
          <w:sz w:val="24"/>
          <w:szCs w:val="24"/>
        </w:rPr>
        <w:t>. Проведен мониторинг обучающихся на знание основ ПДД (тестирование</w:t>
      </w:r>
      <w:r w:rsidR="003705DB" w:rsidRPr="00EB4F6F">
        <w:rPr>
          <w:rFonts w:ascii="Times New Roman" w:hAnsi="Times New Roman" w:cs="Times New Roman"/>
          <w:sz w:val="24"/>
          <w:szCs w:val="24"/>
        </w:rPr>
        <w:t xml:space="preserve"> 1-11 классов</w:t>
      </w:r>
      <w:r w:rsidRPr="00EB4F6F">
        <w:rPr>
          <w:rFonts w:ascii="Times New Roman" w:hAnsi="Times New Roman" w:cs="Times New Roman"/>
          <w:sz w:val="24"/>
          <w:szCs w:val="24"/>
        </w:rPr>
        <w:t xml:space="preserve">). Приняли участие во Всероссийском уроке «Урок Безопасности». </w:t>
      </w:r>
    </w:p>
    <w:p w:rsidR="009638F5" w:rsidRPr="006A41A3" w:rsidRDefault="009638F5" w:rsidP="003705D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1A3">
        <w:rPr>
          <w:rFonts w:ascii="Times New Roman" w:hAnsi="Times New Roman" w:cs="Times New Roman"/>
          <w:sz w:val="24"/>
          <w:szCs w:val="24"/>
        </w:rPr>
        <w:t xml:space="preserve">        </w:t>
      </w:r>
      <w:r w:rsidR="00B44A4A" w:rsidRPr="006A41A3">
        <w:rPr>
          <w:rFonts w:ascii="Times New Roman" w:hAnsi="Times New Roman" w:cs="Times New Roman"/>
          <w:sz w:val="24"/>
          <w:szCs w:val="24"/>
        </w:rPr>
        <w:t>Анализируя работу с родителями, следует отметить, что участие родителей в жизни школы</w:t>
      </w:r>
      <w:r w:rsidRPr="006A41A3">
        <w:rPr>
          <w:rFonts w:ascii="Times New Roman" w:hAnsi="Times New Roman" w:cs="Times New Roman"/>
          <w:sz w:val="24"/>
          <w:szCs w:val="24"/>
        </w:rPr>
        <w:t xml:space="preserve"> </w:t>
      </w:r>
      <w:r w:rsidR="00B44A4A" w:rsidRPr="006A41A3">
        <w:rPr>
          <w:rFonts w:ascii="Times New Roman" w:hAnsi="Times New Roman" w:cs="Times New Roman"/>
          <w:sz w:val="24"/>
          <w:szCs w:val="24"/>
        </w:rPr>
        <w:t>снизилось. Большинство родителей перестали интересоваться: чем занимается их ребенок в школе</w:t>
      </w:r>
      <w:proofErr w:type="gramStart"/>
      <w:r w:rsidRPr="006A41A3">
        <w:rPr>
          <w:rFonts w:ascii="Times New Roman" w:hAnsi="Times New Roman" w:cs="Times New Roman"/>
          <w:sz w:val="24"/>
          <w:szCs w:val="24"/>
        </w:rPr>
        <w:t xml:space="preserve"> </w:t>
      </w:r>
      <w:r w:rsidR="00B44A4A" w:rsidRPr="006A41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какая у него успеваемость, кто его школьные друзья и т.д., все меньше стали посещать родительские собрания, всю ответственность за воспитание своих детей «переложили» на учителей, классных руководителей. В </w:t>
      </w:r>
      <w:r w:rsidR="00B44A4A" w:rsidRPr="006A41A3">
        <w:rPr>
          <w:rFonts w:ascii="Times New Roman" w:hAnsi="Times New Roman" w:cs="Times New Roman"/>
          <w:sz w:val="24"/>
          <w:szCs w:val="24"/>
        </w:rPr>
        <w:lastRenderedPageBreak/>
        <w:t xml:space="preserve">связи с этой проблемой, в этом учебном году мы постарались активизировать работу с родителями, привлекать их во все сферы деятельности школы. </w:t>
      </w:r>
    </w:p>
    <w:p w:rsidR="00B44A4A" w:rsidRPr="006A41A3" w:rsidRDefault="009638F5" w:rsidP="003705D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1A3">
        <w:rPr>
          <w:rFonts w:ascii="Times New Roman" w:hAnsi="Times New Roman" w:cs="Times New Roman"/>
          <w:sz w:val="24"/>
          <w:szCs w:val="24"/>
        </w:rPr>
        <w:t xml:space="preserve">       </w:t>
      </w:r>
      <w:r w:rsidR="00B44A4A" w:rsidRPr="006A41A3">
        <w:rPr>
          <w:rFonts w:ascii="Times New Roman" w:hAnsi="Times New Roman" w:cs="Times New Roman"/>
          <w:sz w:val="24"/>
          <w:szCs w:val="24"/>
        </w:rPr>
        <w:t>Классными руководителями были проведены классные часы «Мой выбор», «Труд – всему голова». Приняли участие в серии всероссийских открытых уроков на портале «</w:t>
      </w:r>
      <w:proofErr w:type="spellStart"/>
      <w:r w:rsidR="00B44A4A" w:rsidRPr="006A41A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B44A4A" w:rsidRPr="006A41A3">
        <w:rPr>
          <w:rFonts w:ascii="Times New Roman" w:hAnsi="Times New Roman" w:cs="Times New Roman"/>
          <w:sz w:val="24"/>
          <w:szCs w:val="24"/>
        </w:rPr>
        <w:t>». Во</w:t>
      </w:r>
      <w:r w:rsidRPr="006A41A3">
        <w:rPr>
          <w:rFonts w:ascii="Times New Roman" w:hAnsi="Times New Roman" w:cs="Times New Roman"/>
          <w:sz w:val="24"/>
          <w:szCs w:val="24"/>
        </w:rPr>
        <w:t xml:space="preserve"> </w:t>
      </w:r>
      <w:r w:rsidR="00B44A4A" w:rsidRPr="006A41A3">
        <w:rPr>
          <w:rFonts w:ascii="Times New Roman" w:hAnsi="Times New Roman" w:cs="Times New Roman"/>
          <w:sz w:val="24"/>
          <w:szCs w:val="24"/>
        </w:rPr>
        <w:t>всеросси</w:t>
      </w:r>
      <w:r w:rsidRPr="006A41A3">
        <w:rPr>
          <w:rFonts w:ascii="Times New Roman" w:hAnsi="Times New Roman" w:cs="Times New Roman"/>
          <w:sz w:val="24"/>
          <w:szCs w:val="24"/>
        </w:rPr>
        <w:t xml:space="preserve">йском проекте «Билет в будущее». </w:t>
      </w:r>
      <w:r w:rsidR="00B44A4A" w:rsidRPr="006A41A3">
        <w:rPr>
          <w:rFonts w:ascii="Times New Roman" w:hAnsi="Times New Roman" w:cs="Times New Roman"/>
          <w:sz w:val="24"/>
          <w:szCs w:val="24"/>
        </w:rPr>
        <w:t xml:space="preserve">Большое внимание уделяется формированию финансовой грамотности </w:t>
      </w:r>
      <w:proofErr w:type="gramStart"/>
      <w:r w:rsidR="00B44A4A" w:rsidRPr="006A41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 -</w:t>
      </w:r>
      <w:r w:rsidRPr="006A41A3">
        <w:rPr>
          <w:rFonts w:ascii="Times New Roman" w:hAnsi="Times New Roman" w:cs="Times New Roman"/>
          <w:sz w:val="24"/>
          <w:szCs w:val="24"/>
        </w:rPr>
        <w:t xml:space="preserve"> </w:t>
      </w:r>
      <w:r w:rsidR="00B44A4A" w:rsidRPr="006A41A3">
        <w:rPr>
          <w:rFonts w:ascii="Times New Roman" w:hAnsi="Times New Roman" w:cs="Times New Roman"/>
          <w:sz w:val="24"/>
          <w:szCs w:val="24"/>
        </w:rPr>
        <w:t>активно приняли участие в «</w:t>
      </w:r>
      <w:proofErr w:type="spellStart"/>
      <w:r w:rsidR="00B44A4A" w:rsidRPr="006A41A3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="00B44A4A" w:rsidRPr="006A41A3">
        <w:rPr>
          <w:rFonts w:ascii="Times New Roman" w:hAnsi="Times New Roman" w:cs="Times New Roman"/>
          <w:sz w:val="24"/>
          <w:szCs w:val="24"/>
        </w:rPr>
        <w:t xml:space="preserve"> финансовой грамотности». </w:t>
      </w:r>
      <w:proofErr w:type="gramStart"/>
      <w:r w:rsidR="00B44A4A" w:rsidRPr="006A41A3">
        <w:rPr>
          <w:rFonts w:ascii="Times New Roman" w:hAnsi="Times New Roman" w:cs="Times New Roman"/>
          <w:sz w:val="24"/>
          <w:szCs w:val="24"/>
        </w:rPr>
        <w:t>Участвовали во Всероссийской образовательной акция «Урок – Цифры».</w:t>
      </w:r>
      <w:proofErr w:type="gramEnd"/>
    </w:p>
    <w:p w:rsidR="007839D8" w:rsidRPr="0032063A" w:rsidRDefault="009638F5" w:rsidP="00D84BD8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96E7D" w:rsidRPr="0032063A">
        <w:rPr>
          <w:rFonts w:ascii="Times New Roman" w:hAnsi="Times New Roman"/>
          <w:sz w:val="24"/>
          <w:szCs w:val="24"/>
        </w:rPr>
        <w:t xml:space="preserve">Большое влияние на эффективность воспитания оказывает созданная в школе система детского самоуправления. </w:t>
      </w:r>
      <w:r w:rsidR="007839D8" w:rsidRPr="0032063A">
        <w:rPr>
          <w:rFonts w:ascii="Times New Roman" w:hAnsi="Times New Roman"/>
          <w:sz w:val="24"/>
          <w:szCs w:val="24"/>
        </w:rPr>
        <w:t xml:space="preserve">Основными задачами деятельности  </w:t>
      </w:r>
      <w:r w:rsidR="00696E7D" w:rsidRPr="0032063A">
        <w:rPr>
          <w:rFonts w:ascii="Times New Roman" w:hAnsi="Times New Roman"/>
          <w:sz w:val="24"/>
          <w:szCs w:val="24"/>
        </w:rPr>
        <w:t>орган</w:t>
      </w:r>
      <w:r w:rsidR="007839D8" w:rsidRPr="0032063A">
        <w:rPr>
          <w:rFonts w:ascii="Times New Roman" w:hAnsi="Times New Roman"/>
          <w:sz w:val="24"/>
          <w:szCs w:val="24"/>
        </w:rPr>
        <w:t xml:space="preserve">ов ученического самоуправления является выявление интересов и </w:t>
      </w:r>
      <w:proofErr w:type="gramStart"/>
      <w:r w:rsidR="007839D8" w:rsidRPr="0032063A">
        <w:rPr>
          <w:rFonts w:ascii="Times New Roman" w:hAnsi="Times New Roman"/>
          <w:sz w:val="24"/>
          <w:szCs w:val="24"/>
        </w:rPr>
        <w:t>возможностей</w:t>
      </w:r>
      <w:proofErr w:type="gramEnd"/>
      <w:r w:rsidR="007839D8" w:rsidRPr="0032063A">
        <w:rPr>
          <w:rFonts w:ascii="Times New Roman" w:hAnsi="Times New Roman"/>
          <w:sz w:val="24"/>
          <w:szCs w:val="24"/>
        </w:rPr>
        <w:t xml:space="preserve"> обучающихся школы, создание атмосферы свободного культу</w:t>
      </w:r>
      <w:r w:rsidR="009003E5">
        <w:rPr>
          <w:rFonts w:ascii="Times New Roman" w:hAnsi="Times New Roman"/>
          <w:sz w:val="24"/>
          <w:szCs w:val="24"/>
        </w:rPr>
        <w:t>рного общения, организация позна</w:t>
      </w:r>
      <w:r w:rsidR="007839D8" w:rsidRPr="0032063A">
        <w:rPr>
          <w:rFonts w:ascii="Times New Roman" w:hAnsi="Times New Roman"/>
          <w:sz w:val="24"/>
          <w:szCs w:val="24"/>
        </w:rPr>
        <w:t>вательно - творческой деятельности, исходя из интересов и желаний обучающихся.</w:t>
      </w:r>
    </w:p>
    <w:p w:rsidR="00696E7D" w:rsidRPr="0032063A" w:rsidRDefault="007839D8" w:rsidP="00D84BD8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2063A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A2319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A23199">
        <w:rPr>
          <w:rFonts w:ascii="Times New Roman" w:hAnsi="Times New Roman"/>
          <w:sz w:val="24"/>
          <w:szCs w:val="24"/>
        </w:rPr>
        <w:t xml:space="preserve"> охвачены</w:t>
      </w:r>
      <w:r w:rsidRPr="0032063A">
        <w:rPr>
          <w:rFonts w:ascii="Times New Roman" w:hAnsi="Times New Roman"/>
          <w:sz w:val="24"/>
          <w:szCs w:val="24"/>
        </w:rPr>
        <w:t xml:space="preserve"> общественно – полезной деятельностью. В школе организована работа профильных отрядов «ЮИД», «Я – гражданин», «Зеленый мир», «</w:t>
      </w:r>
      <w:proofErr w:type="spellStart"/>
      <w:r w:rsidRPr="0032063A">
        <w:rPr>
          <w:rFonts w:ascii="Times New Roman" w:hAnsi="Times New Roman"/>
          <w:sz w:val="24"/>
          <w:szCs w:val="24"/>
        </w:rPr>
        <w:t>Зарничники</w:t>
      </w:r>
      <w:proofErr w:type="spellEnd"/>
      <w:r w:rsidRPr="0032063A">
        <w:rPr>
          <w:rFonts w:ascii="Times New Roman" w:hAnsi="Times New Roman"/>
          <w:sz w:val="24"/>
          <w:szCs w:val="24"/>
        </w:rPr>
        <w:t xml:space="preserve">», «Вожатые», </w:t>
      </w:r>
      <w:proofErr w:type="spellStart"/>
      <w:r w:rsidRPr="0032063A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32063A">
        <w:rPr>
          <w:rFonts w:ascii="Times New Roman" w:hAnsi="Times New Roman"/>
          <w:sz w:val="24"/>
          <w:szCs w:val="24"/>
        </w:rPr>
        <w:t xml:space="preserve"> «На семи волнах». </w:t>
      </w:r>
      <w:r w:rsidR="00696E7D" w:rsidRPr="0032063A">
        <w:rPr>
          <w:rFonts w:ascii="Times New Roman" w:hAnsi="Times New Roman"/>
          <w:sz w:val="24"/>
          <w:szCs w:val="24"/>
        </w:rPr>
        <w:t xml:space="preserve"> </w:t>
      </w:r>
    </w:p>
    <w:p w:rsidR="00AA6F42" w:rsidRDefault="00AA6F42" w:rsidP="003C638C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43F2">
        <w:rPr>
          <w:rFonts w:ascii="Times New Roman" w:hAnsi="Times New Roman"/>
          <w:sz w:val="24"/>
          <w:szCs w:val="24"/>
        </w:rPr>
        <w:t xml:space="preserve">          Таким образом, вся воспитательная система школы направлена на осмысление человека как </w:t>
      </w:r>
      <w:proofErr w:type="spellStart"/>
      <w:r w:rsidRPr="005243F2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="00653E9A">
        <w:rPr>
          <w:rFonts w:ascii="Times New Roman" w:hAnsi="Times New Roman"/>
          <w:sz w:val="24"/>
          <w:szCs w:val="24"/>
        </w:rPr>
        <w:t>,</w:t>
      </w:r>
      <w:r w:rsidRPr="005243F2">
        <w:rPr>
          <w:rFonts w:ascii="Times New Roman" w:hAnsi="Times New Roman"/>
          <w:sz w:val="24"/>
          <w:szCs w:val="24"/>
        </w:rPr>
        <w:t xml:space="preserve">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 </w:t>
      </w:r>
    </w:p>
    <w:p w:rsidR="00AA6F42" w:rsidRPr="00BF1761" w:rsidRDefault="00AA6F42" w:rsidP="003C638C">
      <w:pPr>
        <w:pStyle w:val="ab"/>
        <w:spacing w:line="276" w:lineRule="auto"/>
        <w:jc w:val="both"/>
        <w:rPr>
          <w:rFonts w:ascii="Times New Roman" w:hAnsi="Times New Roman"/>
          <w:color w:val="00682F"/>
          <w:sz w:val="24"/>
          <w:szCs w:val="24"/>
        </w:rPr>
      </w:pPr>
    </w:p>
    <w:p w:rsidR="003519A7" w:rsidRDefault="00AA6F42" w:rsidP="00AA31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622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 образование</w:t>
      </w:r>
    </w:p>
    <w:p w:rsidR="00833E38" w:rsidRDefault="00833E38" w:rsidP="00633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33E38" w:rsidRPr="0032063A" w:rsidRDefault="00833E38" w:rsidP="0032063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Воспитательный потенциал дополнительного образования призван способствовать формированию индивидуальной свободы личности, готовности к творческой деятельности, организовывать </w:t>
      </w:r>
      <w:proofErr w:type="spellStart"/>
      <w:r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досуговую</w:t>
      </w:r>
      <w:proofErr w:type="spellEnd"/>
      <w:r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детей.  Дополнительное образование перешло на портал</w:t>
      </w:r>
      <w:r w:rsidR="00247777"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="00247777" w:rsidRPr="00320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7777" w:rsidRPr="00320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320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320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3206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Ставропольского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края», который призван зарегистрировать каждого ребенка, занятого в дополнительном образовании и вести их дальнейший учет. 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году на портале «</w:t>
      </w:r>
      <w:r w:rsidR="00247777" w:rsidRPr="000B3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7777" w:rsidRPr="000B3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0B3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0B3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47777" w:rsidRPr="000B3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Ставропольского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5DF9">
        <w:rPr>
          <w:rFonts w:ascii="Times New Roman" w:hAnsi="Times New Roman" w:cs="Times New Roman"/>
          <w:sz w:val="24"/>
          <w:szCs w:val="24"/>
          <w:shd w:val="clear" w:color="auto" w:fill="FFFFFF"/>
        </w:rPr>
        <w:t>края»  зарегистрировано более 82</w:t>
      </w:r>
      <w:r w:rsidR="00186E62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7777" w:rsidRPr="000B3F70">
        <w:rPr>
          <w:rFonts w:ascii="Times New Roman" w:hAnsi="Times New Roman" w:cs="Times New Roman"/>
          <w:sz w:val="24"/>
          <w:szCs w:val="24"/>
          <w:shd w:val="clear" w:color="auto" w:fill="FFFFFF"/>
        </w:rPr>
        <w:t>% обучающихся, которые посещают кружки и секции на базе школы.</w:t>
      </w:r>
      <w:r w:rsidR="00247777" w:rsidRPr="0032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дополнительного образования школы обеспечивает реализацию прав обучающихся на получение дополнительного образования в соответствии с его потребностями и возможностями. </w:t>
      </w:r>
      <w:r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519A7" w:rsidRPr="0032063A" w:rsidRDefault="00833E38" w:rsidP="003206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19A7" w:rsidRPr="00320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3519A7" w:rsidRPr="0032063A" w:rsidRDefault="003519A7" w:rsidP="0032063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естественнонаучное;</w:t>
      </w:r>
    </w:p>
    <w:p w:rsidR="003519A7" w:rsidRPr="0032063A" w:rsidRDefault="003519A7" w:rsidP="0032063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техническое;</w:t>
      </w:r>
    </w:p>
    <w:p w:rsidR="003519A7" w:rsidRPr="0032063A" w:rsidRDefault="003519A7" w:rsidP="0032063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художественное;</w:t>
      </w:r>
    </w:p>
    <w:p w:rsidR="003519A7" w:rsidRPr="0032063A" w:rsidRDefault="003519A7" w:rsidP="0032063A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физкультурно-спортивное;</w:t>
      </w:r>
    </w:p>
    <w:p w:rsidR="006337F6" w:rsidRPr="0032063A" w:rsidRDefault="006337F6" w:rsidP="0032063A">
      <w:pPr>
        <w:pStyle w:val="a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63A">
        <w:rPr>
          <w:rFonts w:ascii="Times New Roman" w:hAnsi="Times New Roman" w:cs="Times New Roman"/>
          <w:sz w:val="24"/>
          <w:szCs w:val="24"/>
        </w:rPr>
        <w:t>социально-педагогическое.</w:t>
      </w:r>
    </w:p>
    <w:p w:rsidR="007C5B62" w:rsidRPr="00EB4F6F" w:rsidRDefault="00833E38" w:rsidP="003206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7C5B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направлений осуществлен на основании опроса обучающихся и родителей,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который провели в сентябре 2024</w:t>
      </w:r>
      <w:r w:rsidR="007C5B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По ито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гам опроса 361</w:t>
      </w:r>
      <w:r w:rsidR="00C4205C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и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252</w:t>
      </w:r>
      <w:r w:rsidR="007C5B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родителей выявили, что естествен</w:t>
      </w:r>
      <w:r w:rsidR="00186E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нонаучное нап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равление выбрало 21</w:t>
      </w:r>
      <w:r w:rsidR="00E32675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</w:t>
      </w:r>
      <w:r w:rsidR="00186E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ехническое – 33</w:t>
      </w:r>
      <w:r w:rsidR="00E32675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физкультурно-спортивное – 40</w:t>
      </w:r>
      <w:r w:rsidR="00E32675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="00262C9A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художестве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нное – 2</w:t>
      </w:r>
      <w:r w:rsidR="00E32675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="007C5B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7C5B62" w:rsidRPr="00EB4F6F">
        <w:rPr>
          <w:rFonts w:ascii="Times New Roman" w:hAnsi="Times New Roman" w:cs="Times New Roman"/>
          <w:sz w:val="24"/>
          <w:szCs w:val="24"/>
        </w:rPr>
        <w:t>социально-педагогическое –</w:t>
      </w:r>
      <w:r w:rsidR="00E75DF9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</w:t>
      </w:r>
      <w:r w:rsidR="00E32675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="007C5B62"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519A7" w:rsidRPr="00EB4F6F" w:rsidRDefault="006337F6" w:rsidP="00EF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337F6" w:rsidRPr="003519A7" w:rsidRDefault="007C5B62" w:rsidP="0063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7295" cy="3553691"/>
            <wp:effectExtent l="19050" t="0" r="13855" b="865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3519A7" w:rsidRPr="00C62294" w:rsidRDefault="003519A7" w:rsidP="00AA3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638" w:rsidRDefault="00AA6F42" w:rsidP="00AA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A6F42" w:rsidRPr="0032063A" w:rsidRDefault="00AA6F42" w:rsidP="00AA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86638" w:rsidRPr="00E32675">
        <w:rPr>
          <w:rFonts w:ascii="Times New Roman" w:hAnsi="Times New Roman"/>
          <w:color w:val="FF0000"/>
          <w:sz w:val="24"/>
          <w:szCs w:val="24"/>
        </w:rPr>
        <w:t xml:space="preserve">            </w:t>
      </w:r>
      <w:r w:rsidRPr="0032063A">
        <w:rPr>
          <w:rFonts w:ascii="Times New Roman" w:hAnsi="Times New Roman"/>
          <w:sz w:val="24"/>
          <w:szCs w:val="24"/>
        </w:rPr>
        <w:t>В течение  всего  учебного года  проводилась  очень  большая,  многоплановая  работа, были  охвачены многие виды учебной и  вне учебной  деятельности  учащихся, поддерживалась связь со всеми  организациями, где учащиеся получают дополнительное образование: это детская школа искусств, Центр детского творчества, спортивные школы.</w:t>
      </w:r>
    </w:p>
    <w:p w:rsidR="00AA6F42" w:rsidRPr="0032063A" w:rsidRDefault="00833E38" w:rsidP="00EF3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63A">
        <w:rPr>
          <w:rFonts w:ascii="Times New Roman" w:hAnsi="Times New Roman"/>
          <w:sz w:val="24"/>
          <w:szCs w:val="24"/>
        </w:rPr>
        <w:t>Н</w:t>
      </w:r>
      <w:r w:rsidR="00AA6F42" w:rsidRPr="0032063A">
        <w:rPr>
          <w:rFonts w:ascii="Times New Roman" w:hAnsi="Times New Roman"/>
          <w:sz w:val="24"/>
          <w:szCs w:val="24"/>
        </w:rPr>
        <w:t>а базе нашей школы работает Центр образования цифрового</w:t>
      </w:r>
      <w:r w:rsidR="00EF3DDF" w:rsidRPr="0032063A">
        <w:rPr>
          <w:rFonts w:ascii="Times New Roman" w:hAnsi="Times New Roman"/>
          <w:sz w:val="24"/>
          <w:szCs w:val="24"/>
        </w:rPr>
        <w:t xml:space="preserve"> </w:t>
      </w:r>
      <w:r w:rsidR="00AA6F42" w:rsidRPr="0032063A">
        <w:rPr>
          <w:rFonts w:ascii="Times New Roman" w:hAnsi="Times New Roman" w:cs="Times New Roman"/>
          <w:sz w:val="24"/>
          <w:szCs w:val="24"/>
        </w:rPr>
        <w:t xml:space="preserve">и гуманитарных профилей «Точка роста»,  которая расширяет возможности для предоставления качественного современного образования для школьников, помогает сформировать у ребят современные технологические и гуманитарные навыки. </w:t>
      </w:r>
    </w:p>
    <w:p w:rsidR="00AA6F42" w:rsidRPr="00EB4F6F" w:rsidRDefault="00AA6F42" w:rsidP="005C5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F6F">
        <w:rPr>
          <w:rFonts w:ascii="Times New Roman" w:hAnsi="Times New Roman"/>
          <w:sz w:val="24"/>
          <w:szCs w:val="24"/>
        </w:rPr>
        <w:t xml:space="preserve">            </w:t>
      </w:r>
      <w:r w:rsidR="00BD4014" w:rsidRPr="00EB4F6F">
        <w:rPr>
          <w:rFonts w:ascii="Times New Roman" w:eastAsia="Times New Roman" w:hAnsi="Times New Roman"/>
          <w:sz w:val="24"/>
          <w:szCs w:val="24"/>
          <w:lang w:eastAsia="ru-RU"/>
        </w:rPr>
        <w:t>В 2024</w:t>
      </w:r>
      <w:r w:rsidRPr="00EB4F6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 в школе  работали </w:t>
      </w:r>
      <w:r w:rsidR="006F75A5" w:rsidRPr="00EB4F6F">
        <w:rPr>
          <w:rFonts w:ascii="Times New Roman" w:hAnsi="Times New Roman"/>
          <w:sz w:val="24"/>
          <w:szCs w:val="24"/>
        </w:rPr>
        <w:t>1</w:t>
      </w:r>
      <w:r w:rsidR="00BD4014" w:rsidRPr="00EB4F6F">
        <w:rPr>
          <w:rFonts w:ascii="Times New Roman" w:hAnsi="Times New Roman"/>
          <w:sz w:val="24"/>
          <w:szCs w:val="24"/>
        </w:rPr>
        <w:t>5  кружков  и  2</w:t>
      </w:r>
      <w:r w:rsidRPr="00EB4F6F">
        <w:rPr>
          <w:rFonts w:ascii="Times New Roman" w:hAnsi="Times New Roman"/>
          <w:sz w:val="24"/>
          <w:szCs w:val="24"/>
        </w:rPr>
        <w:t xml:space="preserve"> спортивные </w:t>
      </w:r>
      <w:proofErr w:type="gramStart"/>
      <w:r w:rsidRPr="00EB4F6F">
        <w:rPr>
          <w:rFonts w:ascii="Times New Roman" w:hAnsi="Times New Roman"/>
          <w:sz w:val="24"/>
          <w:szCs w:val="24"/>
        </w:rPr>
        <w:t>с</w:t>
      </w:r>
      <w:r w:rsidR="00EF3DDF" w:rsidRPr="00EB4F6F">
        <w:rPr>
          <w:rFonts w:ascii="Times New Roman" w:hAnsi="Times New Roman"/>
          <w:sz w:val="24"/>
          <w:szCs w:val="24"/>
        </w:rPr>
        <w:t>е</w:t>
      </w:r>
      <w:r w:rsidR="00BD4014" w:rsidRPr="00EB4F6F">
        <w:rPr>
          <w:rFonts w:ascii="Times New Roman" w:hAnsi="Times New Roman"/>
          <w:sz w:val="24"/>
          <w:szCs w:val="24"/>
        </w:rPr>
        <w:t>кции</w:t>
      </w:r>
      <w:proofErr w:type="gramEnd"/>
      <w:r w:rsidR="00BD4014" w:rsidRPr="00EB4F6F">
        <w:rPr>
          <w:rFonts w:ascii="Times New Roman" w:hAnsi="Times New Roman"/>
          <w:sz w:val="24"/>
          <w:szCs w:val="24"/>
        </w:rPr>
        <w:t xml:space="preserve"> – в которых было занято 299</w:t>
      </w:r>
      <w:r w:rsidRPr="00EB4F6F">
        <w:rPr>
          <w:rFonts w:ascii="Times New Roman" w:hAnsi="Times New Roman"/>
          <w:sz w:val="24"/>
          <w:szCs w:val="24"/>
        </w:rPr>
        <w:t xml:space="preserve"> человек.  Помимо кружков и секций на базе школы наши ребята занимались в кружках и секциях учреждений дополн</w:t>
      </w:r>
      <w:r w:rsidR="008C26FF" w:rsidRPr="00EB4F6F">
        <w:rPr>
          <w:rFonts w:ascii="Times New Roman" w:hAnsi="Times New Roman"/>
          <w:sz w:val="24"/>
          <w:szCs w:val="24"/>
        </w:rPr>
        <w:t>ительного образования (всего 122</w:t>
      </w:r>
      <w:r w:rsidRPr="00EB4F6F">
        <w:rPr>
          <w:rFonts w:ascii="Times New Roman" w:hAnsi="Times New Roman"/>
          <w:sz w:val="24"/>
          <w:szCs w:val="24"/>
        </w:rPr>
        <w:t xml:space="preserve"> чел.).</w:t>
      </w:r>
    </w:p>
    <w:p w:rsidR="00AC1E97" w:rsidRPr="0032063A" w:rsidRDefault="00AC1E97" w:rsidP="005C5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3A">
        <w:rPr>
          <w:rFonts w:ascii="Times New Roman" w:hAnsi="Times New Roman"/>
          <w:sz w:val="24"/>
          <w:szCs w:val="24"/>
        </w:rPr>
        <w:t xml:space="preserve">            </w:t>
      </w:r>
      <w:r w:rsidR="00020027" w:rsidRPr="0032063A">
        <w:rPr>
          <w:rFonts w:ascii="Times New Roman" w:hAnsi="Times New Roman"/>
          <w:sz w:val="24"/>
          <w:szCs w:val="24"/>
        </w:rPr>
        <w:t xml:space="preserve">Анализ показателя дополнительного  образования отражает положительную динамику – число </w:t>
      </w:r>
      <w:proofErr w:type="gramStart"/>
      <w:r w:rsidR="00020027" w:rsidRPr="003206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20027" w:rsidRPr="0032063A">
        <w:rPr>
          <w:rFonts w:ascii="Times New Roman" w:hAnsi="Times New Roman"/>
          <w:sz w:val="24"/>
          <w:szCs w:val="24"/>
        </w:rPr>
        <w:t xml:space="preserve">, которые занимаются по </w:t>
      </w:r>
      <w:proofErr w:type="spellStart"/>
      <w:r w:rsidR="00020027" w:rsidRPr="0032063A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="00020027" w:rsidRPr="0032063A">
        <w:rPr>
          <w:rFonts w:ascii="Times New Roman" w:hAnsi="Times New Roman"/>
          <w:sz w:val="24"/>
          <w:szCs w:val="24"/>
        </w:rPr>
        <w:t xml:space="preserve"> программам увеличилось. </w:t>
      </w:r>
    </w:p>
    <w:p w:rsidR="00D73C2A" w:rsidRPr="0032063A" w:rsidRDefault="00D73C2A" w:rsidP="00D73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F42" w:rsidRDefault="00AA6F42" w:rsidP="00D73C2A">
      <w:pPr>
        <w:spacing w:after="0"/>
        <w:rPr>
          <w:rFonts w:ascii="Times New Roman" w:hAnsi="Times New Roman" w:cs="Times New Roman"/>
          <w:color w:val="00682F"/>
          <w:sz w:val="24"/>
          <w:szCs w:val="24"/>
        </w:rPr>
      </w:pPr>
      <w:r w:rsidRPr="00AA6F42">
        <w:rPr>
          <w:rFonts w:ascii="Times New Roman" w:hAnsi="Times New Roman" w:cs="Times New Roman"/>
          <w:noProof/>
          <w:color w:val="00682F"/>
          <w:sz w:val="24"/>
          <w:szCs w:val="24"/>
          <w:lang w:eastAsia="ru-RU"/>
        </w:rPr>
        <w:drawing>
          <wp:inline distT="0" distB="0" distL="0" distR="0">
            <wp:extent cx="5536622" cy="2576945"/>
            <wp:effectExtent l="19050" t="0" r="25978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E32675" w:rsidRDefault="00E32675" w:rsidP="009D43F7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337F6" w:rsidRPr="009D43F7" w:rsidRDefault="006337F6" w:rsidP="009D43F7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01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7A1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системы управления организацией</w:t>
      </w:r>
    </w:p>
    <w:p w:rsidR="006337F6" w:rsidRPr="002801C8" w:rsidRDefault="006337F6" w:rsidP="0063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01C8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6337F6" w:rsidRPr="00C62294" w:rsidRDefault="006337F6" w:rsidP="006337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2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6950"/>
      </w:tblGrid>
      <w:tr w:rsidR="006337F6" w:rsidRPr="00C62294" w:rsidTr="003C638C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7F6" w:rsidRPr="00C62294" w:rsidRDefault="006337F6" w:rsidP="003C638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7F6" w:rsidRPr="00C62294" w:rsidRDefault="006337F6" w:rsidP="003C638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337F6" w:rsidRPr="00C62294" w:rsidTr="003C638C">
        <w:trPr>
          <w:trHeight w:val="1789"/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7F6" w:rsidRPr="009C3F8F" w:rsidRDefault="006337F6" w:rsidP="003C638C">
            <w:pPr>
              <w:spacing w:line="25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3F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7F6" w:rsidRPr="00BD42DF" w:rsidRDefault="006337F6" w:rsidP="003C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42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Контролирует работу и обеспечивает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взаимодействие структурных подразделений организации, представляет Школу  во всех организациях, учреждениях и предприятиях, утверждает штатное расписание, отчетные документы организации,</w:t>
            </w:r>
            <w:r w:rsidRPr="000616CB">
              <w:rPr>
                <w:sz w:val="28"/>
                <w:szCs w:val="28"/>
              </w:rPr>
              <w:t xml:space="preserve"> </w:t>
            </w:r>
            <w:r w:rsidRPr="00BD42DF">
              <w:rPr>
                <w:rFonts w:ascii="Times New Roman" w:hAnsi="Times New Roman"/>
                <w:sz w:val="24"/>
                <w:szCs w:val="24"/>
              </w:rPr>
              <w:t xml:space="preserve">заключает от имени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муниципальные контракты, </w:t>
            </w:r>
            <w:r w:rsidRPr="00BD42DF">
              <w:rPr>
                <w:rFonts w:ascii="Times New Roman" w:hAnsi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осуществляет общее руководство Школой</w:t>
            </w:r>
          </w:p>
        </w:tc>
      </w:tr>
      <w:tr w:rsidR="006337F6" w:rsidRPr="00C62294" w:rsidTr="003C638C">
        <w:trPr>
          <w:jc w:val="center"/>
        </w:trPr>
        <w:tc>
          <w:tcPr>
            <w:tcW w:w="255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Pr="00170433" w:rsidRDefault="006337F6" w:rsidP="003C638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6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Default="006337F6" w:rsidP="003C638C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6337F6" w:rsidRPr="005B1286" w:rsidRDefault="006337F6" w:rsidP="003C638C">
            <w:pPr>
              <w:numPr>
                <w:ilvl w:val="0"/>
                <w:numId w:val="13"/>
              </w:numPr>
              <w:tabs>
                <w:tab w:val="left" w:pos="215"/>
              </w:tabs>
              <w:autoSpaceDN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286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 w:rsidRPr="005B1286">
              <w:rPr>
                <w:rFonts w:ascii="Times New Roman" w:hAnsi="Times New Roman"/>
                <w:sz w:val="24"/>
                <w:szCs w:val="24"/>
              </w:rPr>
              <w:t>;</w:t>
            </w:r>
            <w:r w:rsidRPr="005B128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37F6" w:rsidRPr="005B1286" w:rsidRDefault="006337F6" w:rsidP="003C638C">
            <w:pPr>
              <w:numPr>
                <w:ilvl w:val="0"/>
                <w:numId w:val="13"/>
              </w:numPr>
              <w:tabs>
                <w:tab w:val="left" w:pos="215"/>
              </w:tabs>
              <w:autoSpaceDN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286">
              <w:rPr>
                <w:rFonts w:ascii="Times New Roman" w:hAnsi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/>
                <w:sz w:val="24"/>
                <w:szCs w:val="24"/>
              </w:rPr>
              <w:t>сово-хозяйственной деятельности и привлечения дополнительных внебюджетных средств</w:t>
            </w:r>
            <w:r w:rsidRPr="005B12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F6" w:rsidRPr="005B1286" w:rsidRDefault="006337F6" w:rsidP="003C638C">
            <w:pPr>
              <w:numPr>
                <w:ilvl w:val="0"/>
                <w:numId w:val="13"/>
              </w:numPr>
              <w:tabs>
                <w:tab w:val="left" w:pos="215"/>
              </w:tabs>
              <w:autoSpaceDN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Pr="005B1286">
              <w:rPr>
                <w:rFonts w:ascii="Times New Roman" w:hAnsi="Times New Roman"/>
                <w:sz w:val="24"/>
                <w:szCs w:val="24"/>
              </w:rPr>
              <w:t xml:space="preserve"> совершенствованию материально-техническо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обеспечения.</w:t>
            </w:r>
          </w:p>
        </w:tc>
      </w:tr>
      <w:tr w:rsidR="006337F6" w:rsidRPr="00C62294" w:rsidTr="003C638C">
        <w:trPr>
          <w:jc w:val="center"/>
        </w:trPr>
        <w:tc>
          <w:tcPr>
            <w:tcW w:w="255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Pr="00170433" w:rsidRDefault="006337F6" w:rsidP="003C638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Default="006337F6" w:rsidP="003C638C">
            <w:pPr>
              <w:shd w:val="clear" w:color="auto" w:fill="FFFFFF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</w:t>
            </w:r>
          </w:p>
          <w:p w:rsidR="006337F6" w:rsidRDefault="006337F6" w:rsidP="003C638C">
            <w:pPr>
              <w:shd w:val="clear" w:color="auto" w:fill="FFFFFF"/>
              <w:tabs>
                <w:tab w:val="left" w:pos="49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     развития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F6" w:rsidRPr="00E32B79" w:rsidRDefault="006337F6" w:rsidP="003C638C">
            <w:pPr>
              <w:shd w:val="clear" w:color="auto" w:fill="FFFFFF"/>
              <w:tabs>
                <w:tab w:val="left" w:pos="49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     регламентация образовательных отношений;</w:t>
            </w:r>
          </w:p>
          <w:p w:rsidR="006337F6" w:rsidRDefault="006337F6" w:rsidP="003C638C">
            <w:pPr>
              <w:shd w:val="clear" w:color="auto" w:fill="FFFFFF"/>
              <w:tabs>
                <w:tab w:val="left" w:pos="499"/>
              </w:tabs>
              <w:spacing w:after="0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разработки образовательных программ и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F6" w:rsidRDefault="006337F6" w:rsidP="003C638C">
            <w:pPr>
              <w:shd w:val="clear" w:color="auto" w:fill="FFFFFF"/>
              <w:tabs>
                <w:tab w:val="left" w:pos="499"/>
              </w:tabs>
              <w:spacing w:after="0"/>
              <w:ind w:lef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выбора учебников, учебных пособий, средств обучения и воспитания;</w:t>
            </w:r>
          </w:p>
          <w:p w:rsidR="006337F6" w:rsidRDefault="006337F6" w:rsidP="003C638C">
            <w:pPr>
              <w:shd w:val="clear" w:color="auto" w:fill="FFFFFF"/>
              <w:tabs>
                <w:tab w:val="left" w:pos="567"/>
              </w:tabs>
              <w:spacing w:after="0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координации деятельности методических объединений;</w:t>
            </w:r>
          </w:p>
          <w:p w:rsidR="006337F6" w:rsidRDefault="006337F6" w:rsidP="003C638C">
            <w:pPr>
              <w:shd w:val="clear" w:color="auto" w:fill="FFFFFF"/>
              <w:tabs>
                <w:tab w:val="left" w:pos="567"/>
                <w:tab w:val="left" w:pos="734"/>
              </w:tabs>
              <w:spacing w:after="0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аттестации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 повышения</w:t>
            </w:r>
            <w:r w:rsidRPr="00E32B79">
              <w:rPr>
                <w:rFonts w:ascii="Times New Roman" w:hAnsi="Times New Roman"/>
                <w:sz w:val="24"/>
                <w:szCs w:val="24"/>
              </w:rPr>
              <w:t xml:space="preserve">   квалификации   и переподготовки кадров;</w:t>
            </w:r>
          </w:p>
          <w:p w:rsidR="006337F6" w:rsidRPr="009B31EC" w:rsidRDefault="006337F6" w:rsidP="003C638C">
            <w:pPr>
              <w:shd w:val="clear" w:color="auto" w:fill="FFFFFF"/>
              <w:tabs>
                <w:tab w:val="left" w:pos="567"/>
                <w:tab w:val="left" w:pos="734"/>
              </w:tabs>
              <w:spacing w:after="0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материально-технического обеспечения образовательного процесса.</w:t>
            </w:r>
          </w:p>
        </w:tc>
      </w:tr>
      <w:tr w:rsidR="006337F6" w:rsidRPr="00C62294" w:rsidTr="003C638C">
        <w:trPr>
          <w:jc w:val="center"/>
        </w:trPr>
        <w:tc>
          <w:tcPr>
            <w:tcW w:w="255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Pr="00170433" w:rsidRDefault="006337F6" w:rsidP="003C638C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7F6" w:rsidRDefault="006337F6" w:rsidP="003C638C">
            <w:pPr>
              <w:shd w:val="clear" w:color="auto" w:fill="FFFFFF"/>
              <w:tabs>
                <w:tab w:val="left" w:pos="499"/>
                <w:tab w:val="left" w:pos="7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Реализует право работников участвовать в управлении образовательной организацией, в том числе:</w:t>
            </w:r>
          </w:p>
          <w:p w:rsidR="006337F6" w:rsidRPr="009B31EC" w:rsidRDefault="006337F6" w:rsidP="003C638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9"/>
                <w:tab w:val="left" w:pos="706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EC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вовать 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 xml:space="preserve">в разработке и </w:t>
            </w:r>
            <w:r>
              <w:rPr>
                <w:rFonts w:ascii="Times New Roman" w:hAnsi="Times New Roman"/>
                <w:sz w:val="24"/>
                <w:szCs w:val="24"/>
              </w:rPr>
              <w:t>принятии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 xml:space="preserve"> Коллективного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внутреннего распорядка, изменений и дополнений к ним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F6" w:rsidRPr="009B31EC" w:rsidRDefault="006337F6" w:rsidP="003C638C">
            <w:pPr>
              <w:shd w:val="clear" w:color="auto" w:fill="FFFFFF"/>
              <w:tabs>
                <w:tab w:val="left" w:pos="499"/>
              </w:tabs>
              <w:spacing w:after="0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1EC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инимать локальные акты, которые регламентируют деятельность образовательной организации и связаны с правами и обязанностями работников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37F6" w:rsidRDefault="006337F6" w:rsidP="003C638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9"/>
                <w:tab w:val="left" w:pos="706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337F6" w:rsidRPr="009B31EC" w:rsidRDefault="006337F6" w:rsidP="003C638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9"/>
                <w:tab w:val="left" w:pos="706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обсуждать 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 xml:space="preserve"> состояния трудовой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охраны здоровья и мероприятий по их</w:t>
            </w:r>
            <w:r w:rsidRPr="009B31EC">
              <w:rPr>
                <w:rFonts w:ascii="Times New Roman" w:hAnsi="Times New Roman"/>
                <w:sz w:val="24"/>
                <w:szCs w:val="24"/>
              </w:rPr>
              <w:t xml:space="preserve"> укреплению;</w:t>
            </w:r>
          </w:p>
          <w:p w:rsidR="006337F6" w:rsidRPr="008622C4" w:rsidRDefault="006337F6" w:rsidP="003C638C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99"/>
                <w:tab w:val="left" w:pos="706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материально- технической базы.</w:t>
            </w:r>
          </w:p>
        </w:tc>
      </w:tr>
    </w:tbl>
    <w:p w:rsidR="006337F6" w:rsidRDefault="006337F6" w:rsidP="006337F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337F6" w:rsidRPr="002801C8" w:rsidRDefault="006337F6" w:rsidP="009003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C8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 шесть предметных методических объединений</w:t>
      </w:r>
    </w:p>
    <w:p w:rsidR="006A41A3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A41A3">
        <w:rPr>
          <w:rFonts w:ascii="Times New Roman" w:hAnsi="Times New Roman" w:cs="Times New Roman"/>
          <w:sz w:val="24"/>
          <w:szCs w:val="24"/>
        </w:rPr>
        <w:t xml:space="preserve">учителей начальных классов; </w:t>
      </w:r>
    </w:p>
    <w:p w:rsidR="006337F6" w:rsidRPr="002801C8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801C8">
        <w:rPr>
          <w:rFonts w:ascii="Times New Roman" w:hAnsi="Times New Roman" w:cs="Times New Roman"/>
          <w:sz w:val="24"/>
          <w:szCs w:val="24"/>
        </w:rPr>
        <w:t>учителей развивающих дисциплин;</w:t>
      </w:r>
    </w:p>
    <w:p w:rsidR="006337F6" w:rsidRPr="002801C8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801C8">
        <w:rPr>
          <w:rFonts w:ascii="Times New Roman" w:hAnsi="Times New Roman" w:cs="Times New Roman"/>
          <w:sz w:val="24"/>
          <w:szCs w:val="24"/>
        </w:rPr>
        <w:t xml:space="preserve"> учителей иностранного языка;</w:t>
      </w:r>
    </w:p>
    <w:p w:rsidR="006337F6" w:rsidRPr="002801C8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Pr="002801C8">
        <w:rPr>
          <w:rFonts w:ascii="Times New Roman" w:hAnsi="Times New Roman" w:cs="Times New Roman"/>
          <w:sz w:val="24"/>
          <w:szCs w:val="24"/>
        </w:rPr>
        <w:t>оциально-гуманитарного цикла;</w:t>
      </w:r>
    </w:p>
    <w:p w:rsidR="006337F6" w:rsidRPr="002801C8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801C8">
        <w:rPr>
          <w:rFonts w:ascii="Times New Roman" w:hAnsi="Times New Roman" w:cs="Times New Roman"/>
          <w:sz w:val="24"/>
          <w:szCs w:val="24"/>
        </w:rPr>
        <w:t>естественно-математических дисциплин;</w:t>
      </w:r>
    </w:p>
    <w:p w:rsidR="00256B30" w:rsidRDefault="006337F6" w:rsidP="0090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801C8">
        <w:rPr>
          <w:rFonts w:ascii="Times New Roman" w:hAnsi="Times New Roman" w:cs="Times New Roman"/>
          <w:sz w:val="24"/>
          <w:szCs w:val="24"/>
        </w:rPr>
        <w:t xml:space="preserve">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C8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256B30" w:rsidRDefault="00256B30" w:rsidP="00256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1C8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</w:t>
      </w:r>
      <w:r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6337F6" w:rsidRDefault="00256B30" w:rsidP="00256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B30">
        <w:rPr>
          <w:rFonts w:ascii="Times New Roman" w:hAnsi="Times New Roman" w:cs="Times New Roman"/>
          <w:sz w:val="24"/>
          <w:szCs w:val="24"/>
        </w:rPr>
        <w:t xml:space="preserve"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</w:t>
      </w:r>
      <w:proofErr w:type="spellStart"/>
      <w:r w:rsidRPr="00256B3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56B30">
        <w:rPr>
          <w:rFonts w:ascii="Times New Roman" w:hAnsi="Times New Roman" w:cs="Times New Roman"/>
          <w:sz w:val="24"/>
          <w:szCs w:val="24"/>
        </w:rPr>
        <w:t xml:space="preserve"> деятельности школы размещены на школьном сайте. Для полноценного формирования благоприятного социально-психологического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7F6">
        <w:rPr>
          <w:rFonts w:ascii="Times New Roman" w:hAnsi="Times New Roman" w:cs="Times New Roman"/>
          <w:sz w:val="24"/>
          <w:szCs w:val="24"/>
        </w:rPr>
        <w:tab/>
      </w:r>
    </w:p>
    <w:p w:rsidR="006337F6" w:rsidRPr="0032063A" w:rsidRDefault="00E32675" w:rsidP="00320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</w:t>
      </w:r>
      <w:r w:rsidR="005D0D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6337F6" w:rsidRPr="00320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73C2A" w:rsidRDefault="00D73C2A" w:rsidP="00AA31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3C2A" w:rsidRPr="000B3F70" w:rsidRDefault="00D73C2A" w:rsidP="00D73C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</w:t>
      </w:r>
      <w:r w:rsidR="006337F6" w:rsidRPr="000B3F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</w:t>
      </w:r>
      <w:r w:rsidRPr="000B3F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Содержание и качество подготовки</w:t>
      </w:r>
    </w:p>
    <w:p w:rsidR="00D73C2A" w:rsidRPr="000B3F70" w:rsidRDefault="00DE7AC1" w:rsidP="00D73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Статистика показателей за 2020</w:t>
      </w:r>
      <w:r w:rsidR="00D73C2A" w:rsidRPr="000B3F70">
        <w:rPr>
          <w:rFonts w:ascii="Times New Roman" w:hAnsi="Times New Roman" w:cs="Times New Roman"/>
          <w:b/>
          <w:sz w:val="24"/>
          <w:szCs w:val="24"/>
        </w:rPr>
        <w:t>–20</w:t>
      </w:r>
      <w:r w:rsidR="003712F1" w:rsidRPr="000B3F70">
        <w:rPr>
          <w:rFonts w:ascii="Times New Roman" w:hAnsi="Times New Roman" w:cs="Times New Roman"/>
          <w:b/>
          <w:sz w:val="24"/>
          <w:szCs w:val="24"/>
        </w:rPr>
        <w:t>2</w:t>
      </w:r>
      <w:r w:rsidRPr="000B3F70">
        <w:rPr>
          <w:rFonts w:ascii="Times New Roman" w:hAnsi="Times New Roman" w:cs="Times New Roman"/>
          <w:b/>
          <w:sz w:val="24"/>
          <w:szCs w:val="24"/>
        </w:rPr>
        <w:t>3</w:t>
      </w:r>
      <w:r w:rsidR="00D73C2A" w:rsidRPr="000B3F7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0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273"/>
        <w:gridCol w:w="1428"/>
        <w:gridCol w:w="1428"/>
        <w:gridCol w:w="1428"/>
        <w:gridCol w:w="1409"/>
        <w:gridCol w:w="1423"/>
      </w:tblGrid>
      <w:tr w:rsidR="005D0D4B" w:rsidRPr="000B3F70" w:rsidTr="005D0D4B">
        <w:trPr>
          <w:trHeight w:val="610"/>
        </w:trPr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3F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3F70">
              <w:rPr>
                <w:rFonts w:ascii="Times New Roman" w:hAnsi="Times New Roman" w:cs="Times New Roman"/>
              </w:rPr>
              <w:t>/</w:t>
            </w:r>
            <w:proofErr w:type="spellStart"/>
            <w:r w:rsidRPr="000B3F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Параметры статистики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2021-2022 учебный год</w:t>
            </w:r>
          </w:p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19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2022- 2023 учебный год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19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учебный год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19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На конец</w:t>
            </w:r>
          </w:p>
          <w:p w:rsidR="005D0D4B" w:rsidRPr="000B3F70" w:rsidRDefault="005D0D4B" w:rsidP="0019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B3F70">
              <w:rPr>
                <w:rFonts w:ascii="Times New Roman" w:hAnsi="Times New Roman" w:cs="Times New Roman"/>
              </w:rPr>
              <w:t xml:space="preserve"> года</w:t>
            </w:r>
          </w:p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D4B" w:rsidRPr="000B3F70" w:rsidTr="005D0D4B">
        <w:trPr>
          <w:trHeight w:val="874"/>
        </w:trPr>
        <w:tc>
          <w:tcPr>
            <w:tcW w:w="5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основная школа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D0D4B" w:rsidRPr="000B3F70" w:rsidTr="005D0D4B">
        <w:trPr>
          <w:trHeight w:val="661"/>
        </w:trPr>
        <w:tc>
          <w:tcPr>
            <w:tcW w:w="5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Количество учеников, оставленных на повторное обучение: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начальная школа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основная школа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361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средняя школа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257"/>
        </w:trPr>
        <w:tc>
          <w:tcPr>
            <w:tcW w:w="5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Не получили аттестата: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 об основном общем образовании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0B3F70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0B3F70">
              <w:rPr>
                <w:rFonts w:ascii="Times New Roman" w:hAnsi="Times New Roman" w:cs="Times New Roman"/>
              </w:rPr>
              <w:t xml:space="preserve"> общем образовании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661"/>
        </w:trPr>
        <w:tc>
          <w:tcPr>
            <w:tcW w:w="5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Окончили школу с аттестатом особого образца: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в основной школе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  <w:tr w:rsidR="005D0D4B" w:rsidRPr="000B3F70" w:rsidTr="005D0D4B">
        <w:trPr>
          <w:trHeight w:val="115"/>
        </w:trPr>
        <w:tc>
          <w:tcPr>
            <w:tcW w:w="52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D4B" w:rsidRPr="000B3F70" w:rsidRDefault="005D0D4B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– средней школе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363C35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5D0D4B" w:rsidRPr="000B3F70" w:rsidRDefault="005D0D4B" w:rsidP="00C93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-</w:t>
            </w:r>
          </w:p>
        </w:tc>
      </w:tr>
    </w:tbl>
    <w:p w:rsidR="00D73C2A" w:rsidRPr="000B3F70" w:rsidRDefault="00D73C2A" w:rsidP="00D7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C2A" w:rsidRPr="000B3F70" w:rsidRDefault="00D73C2A" w:rsidP="00D7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lastRenderedPageBreak/>
        <w:t>Приведенная статистика показывает, что положительная динамика успешного освоения основных образовательных</w:t>
      </w:r>
      <w:r w:rsidR="00197C49" w:rsidRPr="000B3F70">
        <w:rPr>
          <w:rFonts w:ascii="Times New Roman" w:hAnsi="Times New Roman" w:cs="Times New Roman"/>
          <w:sz w:val="24"/>
          <w:szCs w:val="24"/>
        </w:rPr>
        <w:t xml:space="preserve"> программ сохраняется, при этом</w:t>
      </w:r>
      <w:r w:rsidRPr="000B3F70">
        <w:rPr>
          <w:rFonts w:ascii="Times New Roman" w:hAnsi="Times New Roman" w:cs="Times New Roman"/>
          <w:sz w:val="24"/>
          <w:szCs w:val="24"/>
        </w:rPr>
        <w:t xml:space="preserve"> количество обучающихся Школы</w:t>
      </w:r>
      <w:r w:rsidR="00197C49" w:rsidRPr="000B3F70">
        <w:rPr>
          <w:rFonts w:ascii="Times New Roman" w:hAnsi="Times New Roman" w:cs="Times New Roman"/>
          <w:sz w:val="24"/>
          <w:szCs w:val="24"/>
        </w:rPr>
        <w:t xml:space="preserve"> уменьшилось по причине выбытия большого количества детей </w:t>
      </w:r>
      <w:r w:rsidR="00DE7AC1" w:rsidRPr="000B3F7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614BB" w:rsidRPr="000B3F70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8614BB"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="00DE7AC1" w:rsidRPr="000B3F70">
        <w:rPr>
          <w:rFonts w:ascii="Times New Roman" w:hAnsi="Times New Roman" w:cs="Times New Roman"/>
          <w:sz w:val="24"/>
          <w:szCs w:val="24"/>
        </w:rPr>
        <w:t>МБОУ СОШ № 22 города-курорта Кисловодска</w:t>
      </w:r>
    </w:p>
    <w:p w:rsidR="00D73C2A" w:rsidRPr="000B3F70" w:rsidRDefault="00D73C2A" w:rsidP="00D73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2063A" w:rsidRPr="000B3F70">
        <w:rPr>
          <w:rFonts w:ascii="Times New Roman" w:hAnsi="Times New Roman" w:cs="Times New Roman"/>
          <w:sz w:val="24"/>
          <w:szCs w:val="24"/>
        </w:rPr>
        <w:t>Обучающиеся старшей школы занимаются по универсальному профилю.</w:t>
      </w:r>
      <w:r w:rsidRPr="000B3F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73C2A" w:rsidRPr="000B3F70" w:rsidRDefault="00D73C2A" w:rsidP="00D73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Обучающихся с ОВЗ и инвалидностью в 20</w:t>
      </w:r>
      <w:r w:rsidR="00363C35">
        <w:rPr>
          <w:rFonts w:ascii="Times New Roman" w:hAnsi="Times New Roman" w:cs="Times New Roman"/>
          <w:sz w:val="24"/>
          <w:szCs w:val="24"/>
        </w:rPr>
        <w:t>24</w:t>
      </w:r>
      <w:r w:rsidR="0032063A" w:rsidRPr="000B3F70">
        <w:rPr>
          <w:rFonts w:ascii="Times New Roman" w:hAnsi="Times New Roman" w:cs="Times New Roman"/>
          <w:sz w:val="24"/>
          <w:szCs w:val="24"/>
        </w:rPr>
        <w:t xml:space="preserve"> году в ш</w:t>
      </w:r>
      <w:r w:rsidR="00363C35">
        <w:rPr>
          <w:rFonts w:ascii="Times New Roman" w:hAnsi="Times New Roman" w:cs="Times New Roman"/>
          <w:sz w:val="24"/>
          <w:szCs w:val="24"/>
        </w:rPr>
        <w:t>коле 24</w:t>
      </w:r>
      <w:r w:rsidR="00E45D3F"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Pr="000B3F70">
        <w:rPr>
          <w:rFonts w:ascii="Times New Roman" w:hAnsi="Times New Roman" w:cs="Times New Roman"/>
          <w:sz w:val="24"/>
          <w:szCs w:val="24"/>
        </w:rPr>
        <w:t>человек</w:t>
      </w:r>
      <w:r w:rsidR="00363C35">
        <w:rPr>
          <w:rFonts w:ascii="Times New Roman" w:hAnsi="Times New Roman" w:cs="Times New Roman"/>
          <w:sz w:val="24"/>
          <w:szCs w:val="24"/>
        </w:rPr>
        <w:t>а</w:t>
      </w:r>
      <w:r w:rsidRPr="000B3F7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614BB" w:rsidRPr="000B3F70">
        <w:rPr>
          <w:rFonts w:ascii="Times New Roman" w:hAnsi="Times New Roman" w:cs="Times New Roman"/>
          <w:sz w:val="24"/>
          <w:szCs w:val="24"/>
        </w:rPr>
        <w:t>2</w:t>
      </w:r>
      <w:r w:rsidR="00363C35">
        <w:rPr>
          <w:rFonts w:ascii="Times New Roman" w:hAnsi="Times New Roman" w:cs="Times New Roman"/>
          <w:sz w:val="24"/>
          <w:szCs w:val="24"/>
        </w:rPr>
        <w:t xml:space="preserve"> ребенка-инвалида и 22</w:t>
      </w:r>
      <w:r w:rsidR="00E45D3F" w:rsidRPr="000B3F7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0B3F70">
        <w:rPr>
          <w:rFonts w:ascii="Times New Roman" w:hAnsi="Times New Roman" w:cs="Times New Roman"/>
          <w:sz w:val="24"/>
          <w:szCs w:val="24"/>
        </w:rPr>
        <w:t xml:space="preserve">  - с ОВЗ.</w:t>
      </w:r>
    </w:p>
    <w:p w:rsidR="0010035A" w:rsidRPr="000B3F70" w:rsidRDefault="008614BB" w:rsidP="0010035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35A" w:rsidRPr="000B3F70" w:rsidRDefault="0010035A" w:rsidP="00D8009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F7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приказами Министерства просвещения Российской Федерации от 31 мая 2021г. № 286 «Об утверждении федерального государственного образовательного стандарта начального общего образования» и от 31 мая 2021 г. № 287 «Об утверждении федерального государственного образовательного стандарта основного общ</w:t>
      </w:r>
      <w:r w:rsidR="008614BB" w:rsidRPr="000B3F70">
        <w:rPr>
          <w:rFonts w:ascii="Times New Roman" w:hAnsi="Times New Roman" w:cs="Times New Roman"/>
          <w:sz w:val="24"/>
          <w:szCs w:val="24"/>
        </w:rPr>
        <w:t>его образования» обучающиеся 1-10</w:t>
      </w:r>
      <w:r w:rsidRPr="000B3F70">
        <w:rPr>
          <w:rFonts w:ascii="Times New Roman" w:hAnsi="Times New Roman" w:cs="Times New Roman"/>
          <w:sz w:val="24"/>
          <w:szCs w:val="24"/>
        </w:rPr>
        <w:t xml:space="preserve"> классов перешли на обучение по обновленным ФГОС</w:t>
      </w:r>
      <w:proofErr w:type="gramEnd"/>
      <w:r w:rsidRPr="000B3F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B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10035A" w:rsidRPr="000B3F70" w:rsidRDefault="0010035A" w:rsidP="00D8009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10035A" w:rsidRPr="000B3F70" w:rsidRDefault="0010035A" w:rsidP="00D8009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3F70">
        <w:rPr>
          <w:rFonts w:ascii="Times New Roman" w:hAnsi="Times New Roman" w:cs="Times New Roman"/>
          <w:color w:val="333333"/>
          <w:sz w:val="24"/>
          <w:szCs w:val="24"/>
        </w:rPr>
        <w:t>Работа была начата с изучения педагогического, методического, кадрового и материально-технического потенциала школы. Вве</w:t>
      </w:r>
      <w:r w:rsidR="008614BB" w:rsidRPr="000B3F70">
        <w:rPr>
          <w:rFonts w:ascii="Times New Roman" w:hAnsi="Times New Roman" w:cs="Times New Roman"/>
          <w:color w:val="333333"/>
          <w:sz w:val="24"/>
          <w:szCs w:val="24"/>
        </w:rPr>
        <w:t>дение ФГОС НОО в 1-4-х классах,</w:t>
      </w:r>
      <w:r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 ФГОС ООО в 5-9-х классах</w:t>
      </w:r>
      <w:r w:rsidR="008614BB"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 и ФГОС СОО в 10 классе</w:t>
      </w:r>
      <w:r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 было рассмотрено на заседаниях школьных методических советах и педагогических советах. Проведен анализ ресурсов учебной и методической литературы, программного обеспечения, используемого для организации </w:t>
      </w:r>
      <w:proofErr w:type="spellStart"/>
      <w:r w:rsidRPr="000B3F70">
        <w:rPr>
          <w:rFonts w:ascii="Times New Roman" w:hAnsi="Times New Roman" w:cs="Times New Roman"/>
          <w:color w:val="333333"/>
          <w:sz w:val="24"/>
          <w:szCs w:val="24"/>
        </w:rPr>
        <w:t>системно-деятельностного</w:t>
      </w:r>
      <w:proofErr w:type="spellEnd"/>
      <w:r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 подхода к организации образовательного процесса, в том числе – внеурочной деятельности.</w:t>
      </w:r>
    </w:p>
    <w:p w:rsidR="0010035A" w:rsidRPr="000B3F70" w:rsidRDefault="008614BB" w:rsidP="00D8009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Обновленные ФГОС </w:t>
      </w:r>
      <w:r w:rsidR="0010035A" w:rsidRPr="000B3F70">
        <w:rPr>
          <w:rFonts w:ascii="Times New Roman" w:hAnsi="Times New Roman" w:cs="Times New Roman"/>
          <w:color w:val="333333"/>
          <w:sz w:val="24"/>
          <w:szCs w:val="24"/>
        </w:rPr>
        <w:t>задают новые ориентиры развития системы образования. С помощью мониторинга определена готовность ОУ к работе в новых условиях.  Методическими объединениями учителей школы проделана большая работа, прежде всего по изучению и р</w:t>
      </w:r>
      <w:r w:rsidRPr="000B3F70">
        <w:rPr>
          <w:rFonts w:ascii="Times New Roman" w:hAnsi="Times New Roman" w:cs="Times New Roman"/>
          <w:color w:val="333333"/>
          <w:sz w:val="24"/>
          <w:szCs w:val="24"/>
        </w:rPr>
        <w:t>еализации требований ФГОС НОО</w:t>
      </w:r>
      <w:proofErr w:type="gramStart"/>
      <w:r w:rsidRPr="000B3F7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0035A" w:rsidRPr="000B3F70">
        <w:rPr>
          <w:rFonts w:ascii="Times New Roman" w:hAnsi="Times New Roman" w:cs="Times New Roman"/>
          <w:color w:val="333333"/>
          <w:sz w:val="24"/>
          <w:szCs w:val="24"/>
        </w:rPr>
        <w:t>О</w:t>
      </w:r>
      <w:proofErr w:type="gramEnd"/>
      <w:r w:rsidR="0010035A" w:rsidRPr="000B3F70">
        <w:rPr>
          <w:rFonts w:ascii="Times New Roman" w:hAnsi="Times New Roman" w:cs="Times New Roman"/>
          <w:color w:val="333333"/>
          <w:sz w:val="24"/>
          <w:szCs w:val="24"/>
        </w:rPr>
        <w:t>ОО</w:t>
      </w:r>
      <w:r w:rsidRPr="000B3F70">
        <w:rPr>
          <w:rFonts w:ascii="Times New Roman" w:hAnsi="Times New Roman" w:cs="Times New Roman"/>
          <w:color w:val="333333"/>
          <w:sz w:val="24"/>
          <w:szCs w:val="24"/>
        </w:rPr>
        <w:t xml:space="preserve"> и СОО</w:t>
      </w:r>
      <w:r w:rsidR="0010035A" w:rsidRPr="000B3F7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0035A" w:rsidRPr="000B3F70" w:rsidRDefault="0010035A" w:rsidP="00D8009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Обновленные ФГОС  включают в себя новые требования. </w:t>
      </w:r>
      <w:proofErr w:type="gramStart"/>
      <w:r w:rsidRPr="000B3F70">
        <w:rPr>
          <w:rFonts w:ascii="Times New Roman" w:hAnsi="Times New Roman" w:cs="Times New Roman"/>
          <w:sz w:val="24"/>
          <w:szCs w:val="24"/>
        </w:rPr>
        <w:t xml:space="preserve">В связи с этим в школе создана нормативно-правовая база введения </w:t>
      </w:r>
      <w:r w:rsidR="008614BB" w:rsidRPr="000B3F70">
        <w:rPr>
          <w:rFonts w:ascii="Times New Roman" w:hAnsi="Times New Roman" w:cs="Times New Roman"/>
          <w:sz w:val="24"/>
          <w:szCs w:val="24"/>
        </w:rPr>
        <w:t>обновленных ФГОС</w:t>
      </w:r>
      <w:r w:rsidRPr="000B3F70">
        <w:rPr>
          <w:rFonts w:ascii="Times New Roman" w:hAnsi="Times New Roman" w:cs="Times New Roman"/>
          <w:sz w:val="24"/>
          <w:szCs w:val="24"/>
        </w:rPr>
        <w:t xml:space="preserve">, включающая документы федерального, регионального, муниципального и школьного уровней,  созданы локальные нормативные акты, внесены изменения в должностные инструкции в связи с переходом на обновленные ФГОС, разработаны и приняты на </w:t>
      </w:r>
      <w:r w:rsidR="008614BB" w:rsidRPr="000B3F70">
        <w:rPr>
          <w:rFonts w:ascii="Times New Roman" w:hAnsi="Times New Roman" w:cs="Times New Roman"/>
          <w:sz w:val="24"/>
          <w:szCs w:val="24"/>
        </w:rPr>
        <w:t xml:space="preserve">педагогическом совете ООП НОО, </w:t>
      </w:r>
      <w:r w:rsidRPr="000B3F70">
        <w:rPr>
          <w:rFonts w:ascii="Times New Roman" w:hAnsi="Times New Roman" w:cs="Times New Roman"/>
          <w:sz w:val="24"/>
          <w:szCs w:val="24"/>
        </w:rPr>
        <w:t>ООП ООО</w:t>
      </w:r>
      <w:r w:rsidR="008614BB" w:rsidRPr="000B3F70">
        <w:rPr>
          <w:rFonts w:ascii="Times New Roman" w:hAnsi="Times New Roman" w:cs="Times New Roman"/>
          <w:sz w:val="24"/>
          <w:szCs w:val="24"/>
        </w:rPr>
        <w:t xml:space="preserve"> и СОО</w:t>
      </w:r>
      <w:r w:rsidRPr="000B3F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35A" w:rsidRPr="000B3F70" w:rsidRDefault="0010035A" w:rsidP="00D8009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F70">
        <w:rPr>
          <w:rFonts w:ascii="Times New Roman" w:hAnsi="Times New Roman" w:cs="Times New Roman"/>
          <w:sz w:val="24"/>
          <w:szCs w:val="24"/>
        </w:rPr>
        <w:t xml:space="preserve">В школе осуществляется методическое сопровождение введения </w:t>
      </w:r>
      <w:r w:rsidR="008614BB" w:rsidRPr="000B3F70">
        <w:rPr>
          <w:rFonts w:ascii="Times New Roman" w:hAnsi="Times New Roman" w:cs="Times New Roman"/>
          <w:sz w:val="24"/>
          <w:szCs w:val="24"/>
        </w:rPr>
        <w:t>обновленных ФГОС</w:t>
      </w:r>
      <w:r w:rsidRPr="000B3F70">
        <w:rPr>
          <w:rFonts w:ascii="Times New Roman" w:hAnsi="Times New Roman" w:cs="Times New Roman"/>
          <w:sz w:val="24"/>
          <w:szCs w:val="24"/>
        </w:rPr>
        <w:t>: осуществлена курсовая подготовка учителей начальных классов и учителей предметников основной школы (КПК прошли 25 учителей), разработан план-график повышения квалификации педагогических и руководящих работников школы,  организована работа МС, проводится методическая учеба в соответствии с планом методической работы, проводятся комплексные работы по отслеживанию</w:t>
      </w:r>
      <w:r w:rsidR="008614BB" w:rsidRPr="000B3F70">
        <w:rPr>
          <w:rFonts w:ascii="Times New Roman" w:hAnsi="Times New Roman" w:cs="Times New Roman"/>
          <w:sz w:val="24"/>
          <w:szCs w:val="24"/>
        </w:rPr>
        <w:t xml:space="preserve"> результатов освоения ООП НОО, </w:t>
      </w:r>
      <w:r w:rsidRPr="000B3F70">
        <w:rPr>
          <w:rFonts w:ascii="Times New Roman" w:hAnsi="Times New Roman" w:cs="Times New Roman"/>
          <w:sz w:val="24"/>
          <w:szCs w:val="24"/>
        </w:rPr>
        <w:t>ООП ООО</w:t>
      </w:r>
      <w:r w:rsidR="008614BB" w:rsidRPr="000B3F70">
        <w:rPr>
          <w:rFonts w:ascii="Times New Roman" w:hAnsi="Times New Roman" w:cs="Times New Roman"/>
          <w:sz w:val="24"/>
          <w:szCs w:val="24"/>
        </w:rPr>
        <w:t>, ООП СОО</w:t>
      </w:r>
      <w:r w:rsidRPr="000B3F70">
        <w:rPr>
          <w:rFonts w:ascii="Times New Roman" w:hAnsi="Times New Roman" w:cs="Times New Roman"/>
          <w:sz w:val="24"/>
          <w:szCs w:val="24"/>
        </w:rPr>
        <w:t>. </w:t>
      </w:r>
      <w:proofErr w:type="gramEnd"/>
    </w:p>
    <w:p w:rsidR="00D73C2A" w:rsidRPr="000B3F70" w:rsidRDefault="00D73C2A" w:rsidP="00D73C2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D73C2A" w:rsidRPr="000B3F70" w:rsidRDefault="00D73C2A" w:rsidP="00D73C2A">
      <w:pPr>
        <w:rPr>
          <w:rFonts w:ascii="Times New Roman" w:hAnsi="Times New Roman" w:cs="Times New Roman"/>
          <w:b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D73C2A" w:rsidRPr="000B3F70" w:rsidRDefault="00D73C2A" w:rsidP="00D73C2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485481">
        <w:rPr>
          <w:rFonts w:ascii="Times New Roman" w:hAnsi="Times New Roman" w:cs="Times New Roman"/>
          <w:b/>
          <w:sz w:val="24"/>
          <w:szCs w:val="24"/>
        </w:rPr>
        <w:t>24</w:t>
      </w:r>
      <w:r w:rsidRPr="000B3F70">
        <w:rPr>
          <w:rFonts w:ascii="Times New Roman" w:hAnsi="Times New Roman" w:cs="Times New Roman"/>
          <w:b/>
          <w:sz w:val="24"/>
          <w:szCs w:val="24"/>
        </w:rPr>
        <w:t> году</w:t>
      </w:r>
    </w:p>
    <w:tbl>
      <w:tblPr>
        <w:tblW w:w="96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93"/>
        <w:gridCol w:w="590"/>
        <w:gridCol w:w="596"/>
        <w:gridCol w:w="1151"/>
        <w:gridCol w:w="580"/>
        <w:gridCol w:w="1193"/>
        <w:gridCol w:w="535"/>
        <w:gridCol w:w="611"/>
        <w:gridCol w:w="500"/>
        <w:gridCol w:w="724"/>
        <w:gridCol w:w="334"/>
        <w:gridCol w:w="791"/>
        <w:gridCol w:w="545"/>
      </w:tblGrid>
      <w:tr w:rsidR="00997506" w:rsidRPr="000B3F70" w:rsidTr="00997506">
        <w:trPr>
          <w:trHeight w:val="397"/>
        </w:trPr>
        <w:tc>
          <w:tcPr>
            <w:tcW w:w="8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9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  <w:r w:rsidRPr="000B3F70">
              <w:rPr>
                <w:rFonts w:ascii="Times New Roman" w:hAnsi="Times New Roman" w:cs="Times New Roman"/>
              </w:rPr>
              <w:br/>
            </w:r>
            <w:proofErr w:type="spellStart"/>
            <w:r w:rsidRPr="000B3F70">
              <w:rPr>
                <w:rFonts w:ascii="Times New Roman" w:hAnsi="Times New Roman" w:cs="Times New Roman"/>
              </w:rPr>
              <w:lastRenderedPageBreak/>
              <w:t>обуч-ся</w:t>
            </w:r>
            <w:proofErr w:type="spellEnd"/>
          </w:p>
        </w:tc>
        <w:tc>
          <w:tcPr>
            <w:tcW w:w="121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lastRenderedPageBreak/>
              <w:t xml:space="preserve">Из них </w:t>
            </w:r>
            <w:r w:rsidRPr="000B3F70">
              <w:rPr>
                <w:rFonts w:ascii="Times New Roman" w:hAnsi="Times New Roman" w:cs="Times New Roman"/>
              </w:rPr>
              <w:lastRenderedPageBreak/>
              <w:t>успевают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lastRenderedPageBreak/>
              <w:t>Окончили год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23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Переведены</w:t>
            </w:r>
            <w:r w:rsidRPr="000B3F70">
              <w:rPr>
                <w:rFonts w:ascii="Times New Roman" w:hAnsi="Times New Roman" w:cs="Times New Roman"/>
              </w:rPr>
              <w:br/>
            </w:r>
            <w:r w:rsidRPr="000B3F70">
              <w:rPr>
                <w:rFonts w:ascii="Times New Roman" w:hAnsi="Times New Roman" w:cs="Times New Roman"/>
              </w:rPr>
              <w:lastRenderedPageBreak/>
              <w:t>условно</w:t>
            </w:r>
          </w:p>
        </w:tc>
      </w:tr>
      <w:tr w:rsidR="00997506" w:rsidRPr="000B3F70" w:rsidTr="00997506">
        <w:trPr>
          <w:trHeight w:val="47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0B3F70">
              <w:rPr>
                <w:rFonts w:ascii="Times New Roman" w:hAnsi="Times New Roman" w:cs="Times New Roman"/>
              </w:rPr>
              <w:t>н</w:t>
            </w:r>
            <w:proofErr w:type="spellEnd"/>
            <w:r w:rsidRPr="000B3F70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7506" w:rsidRPr="000B3F70" w:rsidTr="00997506">
        <w:trPr>
          <w:trHeight w:val="69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С</w:t>
            </w:r>
            <w:r w:rsidRPr="000B3F70">
              <w:rPr>
                <w:rFonts w:ascii="Times New Roman" w:hAnsi="Times New Roman" w:cs="Times New Roman"/>
              </w:rPr>
              <w:br/>
              <w:t>отметками «4» и «5»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С отметками «5»</w:t>
            </w:r>
          </w:p>
        </w:tc>
        <w:tc>
          <w:tcPr>
            <w:tcW w:w="3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</w:tr>
      <w:tr w:rsidR="00997506" w:rsidRPr="000B3F70" w:rsidTr="00997506">
        <w:trPr>
          <w:trHeight w:val="438"/>
        </w:trPr>
        <w:tc>
          <w:tcPr>
            <w:tcW w:w="8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997506" w:rsidRPr="000B3F70" w:rsidTr="00997506">
        <w:trPr>
          <w:trHeight w:val="418"/>
        </w:trPr>
        <w:tc>
          <w:tcPr>
            <w:tcW w:w="8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997506" w:rsidRPr="000B3F70" w:rsidTr="00997506">
        <w:trPr>
          <w:trHeight w:val="412"/>
        </w:trPr>
        <w:tc>
          <w:tcPr>
            <w:tcW w:w="8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997506" w:rsidRPr="000B3F70" w:rsidTr="00997506">
        <w:trPr>
          <w:trHeight w:val="350"/>
        </w:trPr>
        <w:tc>
          <w:tcPr>
            <w:tcW w:w="8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997506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48548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506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</w:tbl>
    <w:p w:rsidR="00B41B84" w:rsidRPr="000B3F70" w:rsidRDefault="00B41B84" w:rsidP="00D73C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CC"/>
          <w:lang w:eastAsia="ru-RU"/>
        </w:rPr>
      </w:pPr>
    </w:p>
    <w:p w:rsidR="008D34D7" w:rsidRPr="000B3F70" w:rsidRDefault="008D34D7" w:rsidP="008D34D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B3F70">
        <w:rPr>
          <w:rFonts w:ascii="Times New Roman" w:hAnsi="Times New Roman" w:cs="Times New Roman"/>
        </w:rPr>
        <w:t xml:space="preserve">Если сравнить результаты освоения обучающимися программ начального общего образования по </w:t>
      </w:r>
      <w:r w:rsidR="00485481">
        <w:rPr>
          <w:rFonts w:ascii="Times New Roman" w:hAnsi="Times New Roman" w:cs="Times New Roman"/>
        </w:rPr>
        <w:t>показателю «успеваемость» в 2024</w:t>
      </w:r>
      <w:r w:rsidRPr="000B3F70">
        <w:rPr>
          <w:rFonts w:ascii="Times New Roman" w:hAnsi="Times New Roman" w:cs="Times New Roman"/>
        </w:rPr>
        <w:t xml:space="preserve"> году с результатами освоения учащимися программ начального общего образования по показате</w:t>
      </w:r>
      <w:r w:rsidR="00485481">
        <w:rPr>
          <w:rFonts w:ascii="Times New Roman" w:hAnsi="Times New Roman" w:cs="Times New Roman"/>
        </w:rPr>
        <w:t>лю «успеваемость» в 2023</w:t>
      </w:r>
      <w:r w:rsidRPr="000B3F70">
        <w:rPr>
          <w:rFonts w:ascii="Times New Roman" w:hAnsi="Times New Roman" w:cs="Times New Roman"/>
        </w:rPr>
        <w:t xml:space="preserve"> году, то можно отметить, что процент учащихся, око</w:t>
      </w:r>
      <w:r w:rsidR="00B41B84" w:rsidRPr="000B3F70">
        <w:rPr>
          <w:rFonts w:ascii="Times New Roman" w:hAnsi="Times New Roman" w:cs="Times New Roman"/>
        </w:rPr>
        <w:t>нчи</w:t>
      </w:r>
      <w:r w:rsidR="00071591" w:rsidRPr="000B3F70">
        <w:rPr>
          <w:rFonts w:ascii="Times New Roman" w:hAnsi="Times New Roman" w:cs="Times New Roman"/>
        </w:rPr>
        <w:t xml:space="preserve">вших на «4» и «5», </w:t>
      </w:r>
      <w:r w:rsidR="00485481">
        <w:rPr>
          <w:rFonts w:ascii="Times New Roman" w:hAnsi="Times New Roman" w:cs="Times New Roman"/>
        </w:rPr>
        <w:t>повысился на 3% (в 2023 году</w:t>
      </w:r>
      <w:r w:rsidR="00FA2B24" w:rsidRPr="000B3F70">
        <w:rPr>
          <w:rFonts w:ascii="Times New Roman" w:hAnsi="Times New Roman" w:cs="Times New Roman"/>
        </w:rPr>
        <w:t xml:space="preserve"> был </w:t>
      </w:r>
      <w:r w:rsidR="00485481">
        <w:rPr>
          <w:rFonts w:ascii="Times New Roman" w:hAnsi="Times New Roman" w:cs="Times New Roman"/>
        </w:rPr>
        <w:t>55</w:t>
      </w:r>
      <w:r w:rsidR="00B41B84" w:rsidRPr="000B3F70">
        <w:rPr>
          <w:rFonts w:ascii="Times New Roman" w:hAnsi="Times New Roman" w:cs="Times New Roman"/>
        </w:rPr>
        <w:t xml:space="preserve"> </w:t>
      </w:r>
      <w:r w:rsidRPr="000B3F70">
        <w:rPr>
          <w:rFonts w:ascii="Times New Roman" w:hAnsi="Times New Roman" w:cs="Times New Roman"/>
        </w:rPr>
        <w:t>%), процент учащихс</w:t>
      </w:r>
      <w:r w:rsidR="00B41B84" w:rsidRPr="000B3F70">
        <w:rPr>
          <w:rFonts w:ascii="Times New Roman" w:hAnsi="Times New Roman" w:cs="Times New Roman"/>
        </w:rPr>
        <w:t>я, окончи</w:t>
      </w:r>
      <w:r w:rsidR="00FA2B24" w:rsidRPr="000B3F70">
        <w:rPr>
          <w:rFonts w:ascii="Times New Roman" w:hAnsi="Times New Roman" w:cs="Times New Roman"/>
        </w:rPr>
        <w:t xml:space="preserve">вших на «5», </w:t>
      </w:r>
      <w:r w:rsidR="00485481">
        <w:rPr>
          <w:rFonts w:ascii="Times New Roman" w:hAnsi="Times New Roman" w:cs="Times New Roman"/>
        </w:rPr>
        <w:t>остался неизменным (в 2023 – 7</w:t>
      </w:r>
      <w:r w:rsidRPr="000B3F70">
        <w:rPr>
          <w:rFonts w:ascii="Times New Roman" w:hAnsi="Times New Roman" w:cs="Times New Roman"/>
        </w:rPr>
        <w:t>%).</w:t>
      </w:r>
      <w:proofErr w:type="gramEnd"/>
    </w:p>
    <w:p w:rsidR="00D73C2A" w:rsidRPr="000B3F70" w:rsidRDefault="00D73C2A" w:rsidP="00D73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3F4554" w:rsidRPr="000B3F70">
        <w:rPr>
          <w:rFonts w:ascii="Times New Roman" w:hAnsi="Times New Roman" w:cs="Times New Roman"/>
          <w:b/>
          <w:sz w:val="24"/>
          <w:szCs w:val="24"/>
        </w:rPr>
        <w:t>23</w:t>
      </w:r>
      <w:r w:rsidR="00B94725" w:rsidRPr="000B3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F70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D06EC6" w:rsidRPr="000B3F70" w:rsidRDefault="00D06EC6" w:rsidP="00D73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725" w:rsidRPr="000B3F70" w:rsidRDefault="00B94725" w:rsidP="00D7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1054"/>
        <w:gridCol w:w="675"/>
        <w:gridCol w:w="558"/>
        <w:gridCol w:w="1317"/>
        <w:gridCol w:w="524"/>
        <w:gridCol w:w="1330"/>
        <w:gridCol w:w="612"/>
        <w:gridCol w:w="838"/>
        <w:gridCol w:w="382"/>
        <w:gridCol w:w="887"/>
        <w:gridCol w:w="404"/>
        <w:gridCol w:w="1049"/>
        <w:gridCol w:w="450"/>
      </w:tblGrid>
      <w:tr w:rsidR="00FA2B24" w:rsidRPr="000B3F70" w:rsidTr="00653E9A">
        <w:tc>
          <w:tcPr>
            <w:tcW w:w="8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br/>
            </w:r>
            <w:proofErr w:type="spellStart"/>
            <w:r w:rsidRPr="000B3F70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Из них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Окончили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Окончили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Переведены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FA2B24" w:rsidRPr="000B3F70" w:rsidTr="00653E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0B3F70">
              <w:rPr>
                <w:rFonts w:ascii="Times New Roman" w:hAnsi="Times New Roman" w:cs="Times New Roman"/>
              </w:rPr>
              <w:t>н</w:t>
            </w:r>
            <w:proofErr w:type="spellEnd"/>
            <w:r w:rsidRPr="000B3F70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2B24" w:rsidRPr="000B3F70" w:rsidTr="00653E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С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отметками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С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отметками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</w:t>
            </w:r>
          </w:p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%</w:t>
            </w:r>
          </w:p>
        </w:tc>
      </w:tr>
      <w:tr w:rsidR="00FA2B24" w:rsidRPr="000B3F70" w:rsidTr="00653E9A"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A2B24" w:rsidRPr="000B3F70" w:rsidTr="00653E9A"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A2B24" w:rsidRPr="000B3F70" w:rsidTr="00653E9A"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A2B24" w:rsidRPr="000B3F70" w:rsidTr="00653E9A"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A2B24" w:rsidRPr="000B3F70" w:rsidTr="00653E9A">
        <w:trPr>
          <w:trHeight w:val="363"/>
        </w:trPr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D54C61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E0047E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E0047E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A2B24" w:rsidRPr="000B3F70" w:rsidTr="00653E9A"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2C1E0F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E0047E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E0047E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2B24" w:rsidRPr="000B3F70" w:rsidRDefault="00FA2B24" w:rsidP="00653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</w:tbl>
    <w:p w:rsidR="00FA2B24" w:rsidRPr="000B3F70" w:rsidRDefault="00FA2B24" w:rsidP="00D73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D7" w:rsidRPr="000B3F70" w:rsidRDefault="008D34D7" w:rsidP="002A0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F70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2C1E0F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0B3F70">
        <w:rPr>
          <w:rFonts w:ascii="Times New Roman" w:hAnsi="Times New Roman" w:cs="Times New Roman"/>
          <w:sz w:val="24"/>
          <w:szCs w:val="24"/>
        </w:rPr>
        <w:t xml:space="preserve"> году с результатами освоения учащимися программ основного общего образования по </w:t>
      </w:r>
      <w:r w:rsidR="002C1E0F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0B3F70">
        <w:rPr>
          <w:rFonts w:ascii="Times New Roman" w:hAnsi="Times New Roman" w:cs="Times New Roman"/>
          <w:sz w:val="24"/>
          <w:szCs w:val="24"/>
        </w:rPr>
        <w:t xml:space="preserve"> году, то можно отметить, что процент учащихся, окончивших на «4» и «5», </w:t>
      </w:r>
      <w:r w:rsidR="002C1E0F">
        <w:rPr>
          <w:rFonts w:ascii="Times New Roman" w:hAnsi="Times New Roman" w:cs="Times New Roman"/>
          <w:sz w:val="24"/>
          <w:szCs w:val="24"/>
        </w:rPr>
        <w:t>повысился  на 5</w:t>
      </w:r>
      <w:r w:rsidR="00E0047E" w:rsidRPr="000B3F70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2C1E0F">
        <w:rPr>
          <w:rFonts w:ascii="Times New Roman" w:hAnsi="Times New Roman" w:cs="Times New Roman"/>
          <w:sz w:val="24"/>
          <w:szCs w:val="24"/>
        </w:rPr>
        <w:t>ов (в 2023 году был 26</w:t>
      </w:r>
      <w:r w:rsidRPr="000B3F70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 «5», </w:t>
      </w:r>
      <w:r w:rsidR="000B6117"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="00E0047E" w:rsidRPr="000B3F70">
        <w:rPr>
          <w:rFonts w:ascii="Times New Roman" w:hAnsi="Times New Roman" w:cs="Times New Roman"/>
          <w:sz w:val="24"/>
          <w:szCs w:val="24"/>
        </w:rPr>
        <w:t xml:space="preserve">  </w:t>
      </w:r>
      <w:r w:rsidR="00C91945" w:rsidRPr="000B3F70">
        <w:rPr>
          <w:rFonts w:ascii="Times New Roman" w:hAnsi="Times New Roman" w:cs="Times New Roman"/>
          <w:sz w:val="24"/>
          <w:szCs w:val="24"/>
        </w:rPr>
        <w:t>остался на прежнем уровне</w:t>
      </w:r>
      <w:r w:rsidR="002C1E0F">
        <w:rPr>
          <w:rFonts w:ascii="Times New Roman" w:hAnsi="Times New Roman" w:cs="Times New Roman"/>
          <w:sz w:val="24"/>
          <w:szCs w:val="24"/>
        </w:rPr>
        <w:t xml:space="preserve"> (в 2023</w:t>
      </w:r>
      <w:proofErr w:type="gramEnd"/>
      <w:r w:rsidR="000B6117" w:rsidRPr="000B3F70">
        <w:rPr>
          <w:rFonts w:ascii="Times New Roman" w:hAnsi="Times New Roman" w:cs="Times New Roman"/>
          <w:sz w:val="24"/>
          <w:szCs w:val="24"/>
        </w:rPr>
        <w:t xml:space="preserve"> г. – 0,02</w:t>
      </w:r>
      <w:r w:rsidR="00C91945"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Pr="000B3F7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337F6" w:rsidRPr="000B3F70" w:rsidRDefault="00D73C2A" w:rsidP="002A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 </w:t>
      </w:r>
      <w:r w:rsidR="002A0990" w:rsidRPr="000B3F70">
        <w:rPr>
          <w:rFonts w:ascii="Times New Roman" w:hAnsi="Times New Roman" w:cs="Times New Roman"/>
          <w:sz w:val="24"/>
          <w:szCs w:val="24"/>
        </w:rPr>
        <w:tab/>
      </w:r>
      <w:r w:rsidR="002C1E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</w:t>
      </w:r>
      <w:r w:rsidR="006337F6"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0035A" w:rsidRPr="000B3F70" w:rsidRDefault="002C1E0F" w:rsidP="001003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2024</w:t>
      </w:r>
      <w:r w:rsidR="0010035A" w:rsidRPr="000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учеников 4–9-х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="0010035A"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="0010035A" w:rsidRPr="000B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="0010035A"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10035A" w:rsidRPr="000B3F70" w:rsidRDefault="0010035A" w:rsidP="0010035A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спланировать коррекционную работу, чтобы устранить пробелы;</w:t>
      </w:r>
    </w:p>
    <w:p w:rsidR="0010035A" w:rsidRPr="000B3F70" w:rsidRDefault="0010035A" w:rsidP="0010035A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повторение по темам, проблемным для класса в целом;</w:t>
      </w:r>
    </w:p>
    <w:p w:rsidR="0010035A" w:rsidRPr="000B3F70" w:rsidRDefault="0010035A" w:rsidP="0010035A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10035A" w:rsidRPr="000B3F70" w:rsidRDefault="0010035A" w:rsidP="0010035A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10035A" w:rsidRPr="000B3F70" w:rsidRDefault="0010035A" w:rsidP="0010035A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навыки работы учеников со справочной литературой.</w:t>
      </w:r>
    </w:p>
    <w:p w:rsidR="0010035A" w:rsidRPr="0094164E" w:rsidRDefault="0010035A" w:rsidP="0010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Повторная диагностика в виде контрольной работы по типу ВПР показала положительную динамику: 89% учеников справились с заданиями, которые вызвали затруднения </w:t>
      </w:r>
      <w:proofErr w:type="gramStart"/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0B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весенних ВПР.</w:t>
      </w:r>
    </w:p>
    <w:p w:rsidR="00D73C2A" w:rsidRPr="0094164E" w:rsidRDefault="00D73C2A" w:rsidP="002A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C2A" w:rsidRPr="00B61D50" w:rsidRDefault="00D73C2A" w:rsidP="00D73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D50">
        <w:rPr>
          <w:rFonts w:ascii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2C1E0F">
        <w:rPr>
          <w:rFonts w:ascii="Times New Roman" w:hAnsi="Times New Roman" w:cs="Times New Roman"/>
          <w:b/>
          <w:sz w:val="24"/>
          <w:szCs w:val="24"/>
        </w:rPr>
        <w:t>24</w:t>
      </w:r>
      <w:r w:rsidRPr="00B61D5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14CA1" w:rsidRDefault="00C14CA1" w:rsidP="00D73C2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shd w:val="clear" w:color="auto" w:fill="FFFFCC"/>
          <w:lang w:eastAsia="ru-RU"/>
        </w:rPr>
      </w:pPr>
    </w:p>
    <w:tbl>
      <w:tblPr>
        <w:tblW w:w="5146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807"/>
        <w:gridCol w:w="688"/>
        <w:gridCol w:w="556"/>
        <w:gridCol w:w="1339"/>
        <w:gridCol w:w="430"/>
        <w:gridCol w:w="1339"/>
        <w:gridCol w:w="389"/>
        <w:gridCol w:w="688"/>
        <w:gridCol w:w="389"/>
        <w:gridCol w:w="688"/>
        <w:gridCol w:w="389"/>
        <w:gridCol w:w="988"/>
        <w:gridCol w:w="515"/>
        <w:gridCol w:w="410"/>
        <w:gridCol w:w="786"/>
      </w:tblGrid>
      <w:tr w:rsidR="00E0047E" w:rsidRPr="00D21F7B" w:rsidTr="00054B54">
        <w:tc>
          <w:tcPr>
            <w:tcW w:w="43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Всего</w:t>
            </w:r>
          </w:p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br/>
            </w:r>
            <w:proofErr w:type="spellStart"/>
            <w:r w:rsidRPr="00D21F7B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4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Окончили полугодие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946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Переведены</w:t>
            </w:r>
          </w:p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Условно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Сменили форму обучения</w:t>
            </w:r>
          </w:p>
        </w:tc>
      </w:tr>
      <w:tr w:rsidR="00E0047E" w:rsidRPr="00D21F7B" w:rsidTr="00054B54">
        <w:trPr>
          <w:trHeight w:val="529"/>
        </w:trPr>
        <w:tc>
          <w:tcPr>
            <w:tcW w:w="43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D21F7B">
              <w:rPr>
                <w:rFonts w:ascii="Times New Roman" w:hAnsi="Times New Roman" w:cs="Times New Roman"/>
              </w:rPr>
              <w:t>н</w:t>
            </w:r>
            <w:proofErr w:type="spellEnd"/>
            <w:r w:rsidRPr="00D21F7B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66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</w:tr>
      <w:tr w:rsidR="00E0047E" w:rsidRPr="00D21F7B" w:rsidTr="00054B54">
        <w:trPr>
          <w:trHeight w:val="1294"/>
        </w:trPr>
        <w:tc>
          <w:tcPr>
            <w:tcW w:w="43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С отметками</w:t>
            </w:r>
          </w:p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1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 xml:space="preserve">С </w:t>
            </w:r>
            <w:r w:rsidRPr="00D21F7B">
              <w:rPr>
                <w:rFonts w:ascii="Times New Roman" w:hAnsi="Times New Roman" w:cs="Times New Roman"/>
              </w:rPr>
              <w:br/>
              <w:t>отметками «5»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 xml:space="preserve">Кол     </w:t>
            </w:r>
            <w:proofErr w:type="gramStart"/>
            <w:r w:rsidRPr="00D21F7B">
              <w:rPr>
                <w:rFonts w:ascii="Times New Roman" w:hAnsi="Times New Roman" w:cs="Times New Roman"/>
              </w:rPr>
              <w:t>-в</w:t>
            </w:r>
            <w:proofErr w:type="gramEnd"/>
            <w:r w:rsidRPr="00D21F7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Кол-</w:t>
            </w:r>
          </w:p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br/>
              <w:t>во</w:t>
            </w:r>
          </w:p>
        </w:tc>
      </w:tr>
      <w:tr w:rsidR="00054B54" w:rsidRPr="00D21F7B" w:rsidTr="00054B54">
        <w:tc>
          <w:tcPr>
            <w:tcW w:w="4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0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0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54B54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</w:tr>
      <w:tr w:rsidR="00E0047E" w:rsidRPr="00D21F7B" w:rsidTr="00054B54">
        <w:tc>
          <w:tcPr>
            <w:tcW w:w="4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</w:tr>
      <w:tr w:rsidR="00E0047E" w:rsidRPr="00A873D1" w:rsidTr="00054B54">
        <w:tc>
          <w:tcPr>
            <w:tcW w:w="4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47E" w:rsidRPr="00D21F7B" w:rsidRDefault="00E0047E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2C1E0F" w:rsidP="0065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0047E" w:rsidRPr="00D21F7B" w:rsidRDefault="00054B54" w:rsidP="00653E9A">
            <w:pPr>
              <w:rPr>
                <w:rFonts w:ascii="Times New Roman" w:hAnsi="Times New Roman" w:cs="Times New Roman"/>
              </w:rPr>
            </w:pPr>
            <w:r w:rsidRPr="00D21F7B">
              <w:rPr>
                <w:rFonts w:ascii="Times New Roman" w:hAnsi="Times New Roman" w:cs="Times New Roman"/>
              </w:rPr>
              <w:t>0</w:t>
            </w:r>
          </w:p>
        </w:tc>
      </w:tr>
    </w:tbl>
    <w:p w:rsidR="00E0047E" w:rsidRPr="00A873D1" w:rsidRDefault="00E0047E" w:rsidP="00D73C2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shd w:val="clear" w:color="auto" w:fill="FFFFCC"/>
          <w:lang w:eastAsia="ru-RU"/>
        </w:rPr>
      </w:pPr>
    </w:p>
    <w:p w:rsidR="003813C0" w:rsidRPr="00D21F7B" w:rsidRDefault="003813C0" w:rsidP="0016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F7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</w:t>
      </w:r>
      <w:r w:rsidR="002C1E0F">
        <w:rPr>
          <w:rFonts w:ascii="Times New Roman" w:hAnsi="Times New Roman" w:cs="Times New Roman"/>
          <w:sz w:val="24"/>
          <w:szCs w:val="24"/>
        </w:rPr>
        <w:t>показателю «успеваемость» в 2024</w:t>
      </w:r>
      <w:r w:rsidRPr="00D21F7B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2C1E0F">
        <w:rPr>
          <w:rFonts w:ascii="Times New Roman" w:hAnsi="Times New Roman" w:cs="Times New Roman"/>
          <w:sz w:val="24"/>
          <w:szCs w:val="24"/>
        </w:rPr>
        <w:t>повысился  на 5</w:t>
      </w:r>
      <w:r w:rsidR="005A2BCD" w:rsidRPr="00D21F7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2C1E0F">
        <w:rPr>
          <w:rFonts w:ascii="Times New Roman" w:hAnsi="Times New Roman" w:cs="Times New Roman"/>
          <w:sz w:val="24"/>
          <w:szCs w:val="24"/>
        </w:rPr>
        <w:t xml:space="preserve"> (в 2023</w:t>
      </w:r>
      <w:r w:rsidRPr="00D21F7B">
        <w:rPr>
          <w:rFonts w:ascii="Times New Roman" w:hAnsi="Times New Roman" w:cs="Times New Roman"/>
          <w:sz w:val="24"/>
          <w:szCs w:val="24"/>
        </w:rPr>
        <w:t xml:space="preserve"> году  количество обу</w:t>
      </w:r>
      <w:r w:rsidR="003F7CAD" w:rsidRPr="00D21F7B">
        <w:rPr>
          <w:rFonts w:ascii="Times New Roman" w:hAnsi="Times New Roman" w:cs="Times New Roman"/>
          <w:sz w:val="24"/>
          <w:szCs w:val="24"/>
        </w:rPr>
        <w:t>чающихся, которые закончили 20</w:t>
      </w:r>
      <w:r w:rsidR="002C1E0F">
        <w:rPr>
          <w:rFonts w:ascii="Times New Roman" w:hAnsi="Times New Roman" w:cs="Times New Roman"/>
          <w:sz w:val="24"/>
          <w:szCs w:val="24"/>
        </w:rPr>
        <w:t>23 год  на «4» и «5», было 55</w:t>
      </w:r>
      <w:r w:rsidRPr="00D21F7B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 «5» </w:t>
      </w:r>
      <w:r w:rsidR="002C1E0F">
        <w:rPr>
          <w:rFonts w:ascii="Times New Roman" w:hAnsi="Times New Roman" w:cs="Times New Roman"/>
          <w:sz w:val="24"/>
          <w:szCs w:val="24"/>
        </w:rPr>
        <w:t>понизился на 1 процент (в 2023 году было 5</w:t>
      </w:r>
      <w:r w:rsidRPr="00D21F7B">
        <w:rPr>
          <w:rFonts w:ascii="Times New Roman" w:hAnsi="Times New Roman" w:cs="Times New Roman"/>
          <w:sz w:val="24"/>
          <w:szCs w:val="24"/>
        </w:rPr>
        <w:t>%).</w:t>
      </w:r>
    </w:p>
    <w:p w:rsidR="003813C0" w:rsidRPr="00D21F7B" w:rsidRDefault="002C1E0F" w:rsidP="00162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3813C0" w:rsidRPr="00D21F7B">
        <w:rPr>
          <w:rFonts w:ascii="Times New Roman" w:hAnsi="Times New Roman" w:cs="Times New Roman"/>
          <w:sz w:val="24"/>
          <w:szCs w:val="24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B76449" w:rsidRPr="00D21F7B" w:rsidRDefault="002A0990" w:rsidP="00C91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C1E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2716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ОГЭ и</w:t>
      </w:r>
      <w:r w:rsidR="00522618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</w:t>
      </w:r>
      <w:r w:rsidR="00302716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18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DC1F22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22618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1F22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</w:t>
      </w:r>
      <w:r w:rsidR="00522618" w:rsidRPr="00D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режиме. </w:t>
      </w:r>
    </w:p>
    <w:p w:rsidR="002A0990" w:rsidRDefault="0052000A" w:rsidP="0016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</w:t>
      </w:r>
      <w:r w:rsidR="003F7CAD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</w:t>
      </w:r>
      <w:r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учеников  писали ЕГЭ</w:t>
      </w:r>
      <w:r w:rsidR="003F7CAD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13B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</w:t>
      </w:r>
      <w:r w:rsidR="007053D5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 - математику профильного уровня</w:t>
      </w:r>
      <w:r w:rsidR="003F7CAD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13B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60</w:t>
      </w:r>
      <w:r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</w:t>
      </w:r>
      <w:r w:rsidR="00A13B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математику базового уровня, 60</w:t>
      </w:r>
      <w:r w:rsidR="003C638C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в качестве предмета по в</w:t>
      </w:r>
      <w:r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ыбору сдавали общес</w:t>
      </w:r>
      <w:r w:rsidR="00A13B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твознание, 20</w:t>
      </w:r>
      <w:r w:rsidR="003C638C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– </w:t>
      </w:r>
      <w:r w:rsidR="00A13B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физику,30</w:t>
      </w:r>
      <w:r w:rsidR="003C638C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 – </w:t>
      </w:r>
      <w:r w:rsidR="003A53CE"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историю</w:t>
      </w:r>
      <w:r w:rsidRPr="00D21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62CBD" w:rsidRPr="00162CBD" w:rsidRDefault="00162CBD" w:rsidP="0016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C2A" w:rsidRDefault="00D73C2A" w:rsidP="00D73C2A">
      <w:pPr>
        <w:rPr>
          <w:rFonts w:ascii="Times New Roman" w:hAnsi="Times New Roman" w:cs="Times New Roman"/>
          <w:b/>
          <w:sz w:val="24"/>
          <w:szCs w:val="24"/>
        </w:rPr>
      </w:pPr>
      <w:r w:rsidRPr="00B61D50">
        <w:rPr>
          <w:rFonts w:ascii="Times New Roman" w:hAnsi="Times New Roman" w:cs="Times New Roman"/>
          <w:b/>
          <w:sz w:val="24"/>
          <w:szCs w:val="24"/>
        </w:rPr>
        <w:t>Результаты сдачи ЕГЭ 20</w:t>
      </w:r>
      <w:r w:rsidR="00A13B8C">
        <w:rPr>
          <w:rFonts w:ascii="Times New Roman" w:hAnsi="Times New Roman" w:cs="Times New Roman"/>
          <w:b/>
          <w:sz w:val="24"/>
          <w:szCs w:val="24"/>
        </w:rPr>
        <w:t>24</w:t>
      </w:r>
      <w:r w:rsidRPr="00B61D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-601" w:type="dxa"/>
        <w:tblLayout w:type="fixed"/>
        <w:tblLook w:val="0000"/>
      </w:tblPr>
      <w:tblGrid>
        <w:gridCol w:w="1985"/>
        <w:gridCol w:w="1695"/>
        <w:gridCol w:w="1848"/>
        <w:gridCol w:w="2127"/>
        <w:gridCol w:w="2268"/>
      </w:tblGrid>
      <w:tr w:rsidR="003F4554" w:rsidRPr="000B3F70" w:rsidTr="003F455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B3F70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3F70">
              <w:rPr>
                <w:rFonts w:ascii="Times New Roman" w:hAnsi="Times New Roman" w:cs="Times New Roman"/>
                <w:sz w:val="24"/>
                <w:szCs w:val="28"/>
              </w:rPr>
              <w:t>Сколько                               обучающихся                             получили                                  100 баллов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B3F70">
              <w:rPr>
                <w:rFonts w:ascii="Times New Roman" w:hAnsi="Times New Roman" w:cs="Times New Roman"/>
                <w:sz w:val="24"/>
                <w:szCs w:val="28"/>
              </w:rPr>
              <w:t>Сколько обучающихся</w:t>
            </w:r>
            <w:r w:rsidRPr="000B3F70">
              <w:rPr>
                <w:rFonts w:ascii="Times New Roman" w:hAnsi="Times New Roman" w:cs="Times New Roman"/>
                <w:sz w:val="24"/>
                <w:szCs w:val="28"/>
              </w:rPr>
              <w:br/>
              <w:t>получили 90–98 баллов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3F4554" w:rsidRPr="000B3F70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3F4554" w:rsidRPr="000B3F70" w:rsidTr="003F4554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B3F70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spellStart"/>
            <w:proofErr w:type="gramStart"/>
            <w:r w:rsidRPr="000B3F70">
              <w:rPr>
                <w:rFonts w:ascii="Times New Roman" w:hAnsi="Times New Roman" w:cs="Times New Roman"/>
                <w:sz w:val="24"/>
                <w:szCs w:val="28"/>
              </w:rPr>
              <w:t>участни-ков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0B3F70">
              <w:rPr>
                <w:rFonts w:ascii="Times New Roman" w:hAnsi="Times New Roman" w:cs="Times New Roman"/>
                <w:sz w:val="24"/>
                <w:szCs w:val="28"/>
              </w:rPr>
              <w:t>Средний балл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4\6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64,5\4,2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B8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554" w:rsidRPr="000B3F70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4554" w:rsidRPr="003F4554" w:rsidTr="003F45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554" w:rsidRPr="000B3F70" w:rsidRDefault="003F4554" w:rsidP="003F4554">
            <w:pPr>
              <w:jc w:val="center"/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Pr="000B3F70" w:rsidRDefault="003F4554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4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A13B8C" w:rsidRPr="003F4554" w:rsidRDefault="00A13B8C" w:rsidP="00D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554" w:rsidRPr="00B61D50" w:rsidRDefault="003F4554" w:rsidP="00D73C2A">
      <w:pPr>
        <w:rPr>
          <w:rFonts w:ascii="Times New Roman" w:hAnsi="Times New Roman" w:cs="Times New Roman"/>
          <w:b/>
          <w:sz w:val="24"/>
          <w:szCs w:val="24"/>
        </w:rPr>
      </w:pPr>
    </w:p>
    <w:p w:rsidR="00D73C2A" w:rsidRDefault="00D73C2A" w:rsidP="00D73C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</w:pPr>
    </w:p>
    <w:p w:rsidR="003813C0" w:rsidRDefault="003813C0" w:rsidP="00D73C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13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31457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D73C2A" w:rsidRPr="002621AE" w:rsidRDefault="00D73C2A" w:rsidP="00D73C2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</w:pPr>
    </w:p>
    <w:p w:rsidR="0037642A" w:rsidRPr="000B3F70" w:rsidRDefault="00D73C2A" w:rsidP="00F57CE7">
      <w:pPr>
        <w:rPr>
          <w:rFonts w:ascii="Times New Roman" w:hAnsi="Times New Roman" w:cs="Times New Roman"/>
          <w:b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Результаты сдачи ОГЭ 20</w:t>
      </w:r>
      <w:r w:rsidR="00A13B8C">
        <w:rPr>
          <w:rFonts w:ascii="Times New Roman" w:hAnsi="Times New Roman" w:cs="Times New Roman"/>
          <w:b/>
          <w:sz w:val="24"/>
          <w:szCs w:val="24"/>
        </w:rPr>
        <w:t>24</w:t>
      </w:r>
      <w:r w:rsidR="0050792E" w:rsidRPr="000B3F7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B3F70">
        <w:rPr>
          <w:rFonts w:ascii="Times New Roman" w:hAnsi="Times New Roman" w:cs="Times New Roman"/>
          <w:b/>
          <w:sz w:val="24"/>
          <w:szCs w:val="24"/>
        </w:rPr>
        <w:t>од</w:t>
      </w:r>
      <w:r w:rsidR="00F57CE7" w:rsidRPr="000B3F7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1199" w:type="dxa"/>
        <w:tblInd w:w="-1168" w:type="dxa"/>
        <w:tblLayout w:type="fixed"/>
        <w:tblLook w:val="0000"/>
      </w:tblPr>
      <w:tblGrid>
        <w:gridCol w:w="1702"/>
        <w:gridCol w:w="1701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A13B8C" w:rsidTr="00A13B8C">
        <w:trPr>
          <w:cantSplit/>
          <w:trHeight w:val="1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2023-2024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3B8C" w:rsidRDefault="00A13B8C" w:rsidP="00EB4F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2022-23</w:t>
            </w:r>
          </w:p>
        </w:tc>
      </w:tr>
      <w:tr w:rsidR="00A13B8C" w:rsidTr="00A13B8C">
        <w:trPr>
          <w:trHeight w:val="6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Багдасарян К. С.</w:t>
            </w:r>
          </w:p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Сыромятникова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13B8C" w:rsidTr="00A13B8C">
        <w:trPr>
          <w:trHeight w:val="7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Айрапетян А. 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13B8C" w:rsidTr="00A13B8C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Сыромятников В. С.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13B8C" w:rsidTr="00A13B8C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Г.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13B8C" w:rsidTr="00A13B8C">
        <w:trPr>
          <w:trHeight w:val="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Т. Г.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13B8C" w:rsidTr="00A13B8C">
        <w:trPr>
          <w:trHeight w:val="5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Г.</w:t>
            </w:r>
          </w:p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 Н.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B8C" w:rsidRDefault="00A13B8C" w:rsidP="00EB4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37642A" w:rsidRPr="007A752D" w:rsidRDefault="0037642A" w:rsidP="0026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3BC" w:rsidRDefault="00E373BC" w:rsidP="00D73C2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3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E373BC" w:rsidRPr="007A752D" w:rsidRDefault="00E373BC" w:rsidP="003C63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373BC" w:rsidRPr="007A752D" w:rsidRDefault="00E373BC" w:rsidP="003C63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деятельность в Школе осуществляется по пятидневной учебной неделе для 1- </w:t>
      </w:r>
      <w:r w:rsidR="00DD687D" w:rsidRPr="007A7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</w:t>
      </w:r>
      <w:r w:rsidRPr="007A7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классов. Занятия проводятся в одну смену – для обучающихся 1–11-х классов.</w:t>
      </w:r>
    </w:p>
    <w:p w:rsidR="00E373BC" w:rsidRPr="007A752D" w:rsidRDefault="003A53CE" w:rsidP="003C6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C2A" w:rsidRPr="000B3F70" w:rsidRDefault="00D73C2A" w:rsidP="00D73C2A">
      <w:pPr>
        <w:rPr>
          <w:rFonts w:ascii="Times New Roman" w:hAnsi="Times New Roman" w:cs="Times New Roman"/>
          <w:b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>V. Востребованность выпускников</w:t>
      </w:r>
    </w:p>
    <w:tbl>
      <w:tblPr>
        <w:tblW w:w="506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25"/>
        <w:gridCol w:w="1485"/>
        <w:gridCol w:w="1155"/>
        <w:gridCol w:w="1320"/>
        <w:gridCol w:w="990"/>
        <w:gridCol w:w="1156"/>
        <w:gridCol w:w="1155"/>
        <w:gridCol w:w="990"/>
        <w:gridCol w:w="1219"/>
      </w:tblGrid>
      <w:tr w:rsidR="00D73C2A" w:rsidRPr="000B3F70" w:rsidTr="00B009CF">
        <w:trPr>
          <w:trHeight w:val="331"/>
        </w:trPr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Год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br/>
              <w:t>выпуска</w:t>
            </w:r>
          </w:p>
        </w:tc>
        <w:tc>
          <w:tcPr>
            <w:tcW w:w="41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Основная школа</w:t>
            </w:r>
          </w:p>
        </w:tc>
        <w:tc>
          <w:tcPr>
            <w:tcW w:w="473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Средняя школа</w:t>
            </w:r>
          </w:p>
        </w:tc>
      </w:tr>
      <w:tr w:rsidR="00D73C2A" w:rsidRPr="000B3F70" w:rsidTr="00B009CF">
        <w:trPr>
          <w:trHeight w:val="144"/>
        </w:trPr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Перешли в 10-й класс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Перешли в 10-й класс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другой ОО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Поступили в профессиональную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Поступили в ВУЗ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Поступили в профессиональную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Устроились</w:t>
            </w:r>
          </w:p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на работу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0B3F70" w:rsidRDefault="00D73C2A" w:rsidP="00B00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 xml:space="preserve">Пошли на </w:t>
            </w:r>
            <w:proofErr w:type="spellStart"/>
            <w:r w:rsidRPr="000B3F70">
              <w:rPr>
                <w:rFonts w:ascii="Times New Roman" w:hAnsi="Times New Roman" w:cs="Times New Roman"/>
              </w:rPr>
              <w:t>срочнуюслужбу</w:t>
            </w:r>
            <w:proofErr w:type="spellEnd"/>
            <w:r w:rsidRPr="000B3F70">
              <w:rPr>
                <w:rFonts w:ascii="Times New Roman" w:hAnsi="Times New Roman" w:cs="Times New Roman"/>
              </w:rPr>
              <w:t xml:space="preserve"> по призыву</w:t>
            </w:r>
          </w:p>
        </w:tc>
      </w:tr>
      <w:tr w:rsidR="00DD687D" w:rsidRPr="000B3F70" w:rsidTr="00B009CF">
        <w:trPr>
          <w:trHeight w:val="256"/>
        </w:trPr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7D" w:rsidRPr="000B3F70" w:rsidRDefault="00DD687D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F57CE7" w:rsidRPr="000B3F70" w:rsidTr="00B009CF">
        <w:trPr>
          <w:trHeight w:val="256"/>
        </w:trPr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E7" w:rsidRPr="000B3F70" w:rsidRDefault="00F57CE7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</w:t>
            </w:r>
          </w:p>
        </w:tc>
      </w:tr>
      <w:tr w:rsidR="003A53CE" w:rsidRPr="000B3F70" w:rsidTr="00B009CF">
        <w:trPr>
          <w:trHeight w:val="256"/>
        </w:trPr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CE" w:rsidRPr="000B3F70" w:rsidRDefault="003A53CE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F70">
              <w:rPr>
                <w:rFonts w:ascii="Times New Roman" w:hAnsi="Times New Roman" w:cs="Times New Roman"/>
              </w:rPr>
              <w:t>0</w:t>
            </w:r>
          </w:p>
        </w:tc>
      </w:tr>
      <w:tr w:rsidR="00A13B8C" w:rsidRPr="000B3F70" w:rsidTr="00B009CF">
        <w:trPr>
          <w:trHeight w:val="256"/>
        </w:trPr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3B8C" w:rsidRPr="000B3F70" w:rsidRDefault="00A13B8C" w:rsidP="00AA6F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73C2A" w:rsidRPr="000B3F70" w:rsidRDefault="00D73C2A" w:rsidP="00D73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C2A" w:rsidRPr="000B3F70" w:rsidRDefault="00D73C2A" w:rsidP="00D73C2A">
      <w:pPr>
        <w:rPr>
          <w:rFonts w:ascii="Times New Roman" w:hAnsi="Times New Roman" w:cs="Times New Roman"/>
          <w:b/>
          <w:sz w:val="24"/>
          <w:szCs w:val="24"/>
        </w:rPr>
      </w:pPr>
    </w:p>
    <w:p w:rsidR="00CE5272" w:rsidRPr="000B3F70" w:rsidRDefault="00D73C2A" w:rsidP="00A23303">
      <w:pPr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CE5272" w:rsidRPr="000B3F70">
        <w:rPr>
          <w:rFonts w:ascii="Times New Roman" w:hAnsi="Times New Roman" w:cs="Times New Roman"/>
          <w:b/>
          <w:sz w:val="24"/>
          <w:szCs w:val="24"/>
        </w:rPr>
        <w:t xml:space="preserve"> Оценка кадрового обеспечения</w:t>
      </w:r>
    </w:p>
    <w:p w:rsidR="00CE5272" w:rsidRPr="000B3F70" w:rsidRDefault="00CE5272" w:rsidP="00CE52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На период </w:t>
      </w:r>
      <w:proofErr w:type="spellStart"/>
      <w:r w:rsidRPr="000B3F70">
        <w:rPr>
          <w:rFonts w:ascii="Times New Roman" w:hAnsi="Times New Roman" w:cs="Times New Roman"/>
          <w:sz w:val="24"/>
          <w:szCs w:val="24"/>
        </w:rPr>
        <w:t>само</w:t>
      </w:r>
      <w:r w:rsidR="001C2D67" w:rsidRPr="000B3F70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="001C2D67" w:rsidRPr="000B3F70">
        <w:rPr>
          <w:rFonts w:ascii="Times New Roman" w:hAnsi="Times New Roman" w:cs="Times New Roman"/>
          <w:sz w:val="24"/>
          <w:szCs w:val="24"/>
        </w:rPr>
        <w:t> в Школе работают 25</w:t>
      </w:r>
      <w:r w:rsidR="00562CA8" w:rsidRPr="000B3F70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1C2D67" w:rsidRPr="000B3F70">
        <w:rPr>
          <w:rFonts w:ascii="Times New Roman" w:hAnsi="Times New Roman" w:cs="Times New Roman"/>
          <w:sz w:val="24"/>
          <w:szCs w:val="24"/>
        </w:rPr>
        <w:t xml:space="preserve"> из них 21 </w:t>
      </w:r>
      <w:r w:rsidR="00562CA8" w:rsidRPr="000B3F70">
        <w:rPr>
          <w:rFonts w:ascii="Times New Roman" w:hAnsi="Times New Roman" w:cs="Times New Roman"/>
          <w:sz w:val="24"/>
          <w:szCs w:val="24"/>
        </w:rPr>
        <w:t>человек имеют высш</w:t>
      </w:r>
      <w:r w:rsidR="001C2D67" w:rsidRPr="000B3F70">
        <w:rPr>
          <w:rFonts w:ascii="Times New Roman" w:hAnsi="Times New Roman" w:cs="Times New Roman"/>
          <w:sz w:val="24"/>
          <w:szCs w:val="24"/>
        </w:rPr>
        <w:t>ее педагогическое образование, 4</w:t>
      </w:r>
      <w:r w:rsidR="00562CA8" w:rsidRPr="000B3F7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0B3F70">
        <w:rPr>
          <w:rFonts w:ascii="Times New Roman" w:hAnsi="Times New Roman" w:cs="Times New Roman"/>
          <w:sz w:val="24"/>
          <w:szCs w:val="24"/>
        </w:rPr>
        <w:t xml:space="preserve"> имеют сре</w:t>
      </w:r>
      <w:r w:rsidR="004F6925" w:rsidRPr="000B3F70">
        <w:rPr>
          <w:rFonts w:ascii="Times New Roman" w:hAnsi="Times New Roman" w:cs="Times New Roman"/>
          <w:sz w:val="24"/>
          <w:szCs w:val="24"/>
        </w:rPr>
        <w:t>днее</w:t>
      </w:r>
      <w:r w:rsidR="00904B4C">
        <w:rPr>
          <w:rFonts w:ascii="Times New Roman" w:hAnsi="Times New Roman" w:cs="Times New Roman"/>
          <w:sz w:val="24"/>
          <w:szCs w:val="24"/>
        </w:rPr>
        <w:t> специальное образование. В 2024</w:t>
      </w:r>
      <w:r w:rsidR="001C2D67" w:rsidRPr="000B3F70">
        <w:rPr>
          <w:rFonts w:ascii="Times New Roman" w:hAnsi="Times New Roman" w:cs="Times New Roman"/>
          <w:sz w:val="24"/>
          <w:szCs w:val="24"/>
        </w:rPr>
        <w:t xml:space="preserve"> году аттестацию </w:t>
      </w:r>
      <w:r w:rsidR="00904B4C">
        <w:rPr>
          <w:rFonts w:ascii="Times New Roman" w:hAnsi="Times New Roman" w:cs="Times New Roman"/>
          <w:sz w:val="24"/>
          <w:szCs w:val="24"/>
        </w:rPr>
        <w:t>педагогические работники не проходили.</w:t>
      </w:r>
    </w:p>
    <w:p w:rsidR="00CE5272" w:rsidRPr="000B3F70" w:rsidRDefault="00CE5272" w:rsidP="00CE52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CE5272" w:rsidRPr="000B3F70" w:rsidRDefault="00CE5272" w:rsidP="00CE52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 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 xml:space="preserve"> - образовательная деятельность в школе обеспечена квалифицированным профессиональным педагогическим составом;</w:t>
      </w:r>
    </w:p>
    <w:p w:rsidR="00CE5272" w:rsidRPr="000B3F70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-  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:rsidR="00CE5272" w:rsidRPr="007A752D" w:rsidRDefault="00CE5272" w:rsidP="00CE5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70">
        <w:rPr>
          <w:rFonts w:ascii="Times New Roman" w:hAnsi="Times New Roman" w:cs="Times New Roman"/>
          <w:sz w:val="24"/>
          <w:szCs w:val="24"/>
        </w:rPr>
        <w:t>-  кадровый потенциал Школы динамично развивается на основе целенаправленной работы по </w:t>
      </w:r>
      <w:hyperlink r:id="rId77" w:anchor="/document/16/4019/" w:history="1">
        <w:r w:rsidRPr="000B3F7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повышению квалификации педагогов</w:t>
        </w:r>
      </w:hyperlink>
      <w:r w:rsidR="005500E4" w:rsidRPr="000B3F70">
        <w:rPr>
          <w:rFonts w:ascii="Times New Roman" w:hAnsi="Times New Roman" w:cs="Times New Roman"/>
          <w:sz w:val="24"/>
          <w:szCs w:val="24"/>
        </w:rPr>
        <w:t>.</w:t>
      </w:r>
    </w:p>
    <w:p w:rsidR="00256B30" w:rsidRDefault="00256B30" w:rsidP="00EB4F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F6F">
        <w:rPr>
          <w:rFonts w:ascii="Times New Roman" w:hAnsi="Times New Roman" w:cs="Times New Roman"/>
          <w:b/>
          <w:sz w:val="24"/>
          <w:szCs w:val="24"/>
        </w:rPr>
        <w:t>VII. Оценка учебно-методического и библиотечно-информационного обеспечения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характеристика: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объем библиотечного фонда – </w:t>
      </w:r>
      <w:r w:rsidR="00951192" w:rsidRPr="00EB4F6F">
        <w:rPr>
          <w:rFonts w:ascii="Times New Roman" w:hAnsi="Times New Roman" w:cs="Times New Roman"/>
          <w:sz w:val="24"/>
          <w:szCs w:val="24"/>
        </w:rPr>
        <w:t>2</w:t>
      </w:r>
      <w:r w:rsidR="00EB4F6F" w:rsidRPr="00EB4F6F">
        <w:rPr>
          <w:rFonts w:ascii="Times New Roman" w:hAnsi="Times New Roman" w:cs="Times New Roman"/>
          <w:sz w:val="24"/>
          <w:szCs w:val="24"/>
        </w:rPr>
        <w:t>3</w:t>
      </w:r>
      <w:r w:rsidRPr="00EB4F6F">
        <w:rPr>
          <w:rFonts w:ascii="Times New Roman" w:hAnsi="Times New Roman" w:cs="Times New Roman"/>
          <w:sz w:val="24"/>
          <w:szCs w:val="24"/>
        </w:rPr>
        <w:t xml:space="preserve"> </w:t>
      </w:r>
      <w:r w:rsidR="00EB4F6F" w:rsidRPr="00EB4F6F">
        <w:rPr>
          <w:rFonts w:ascii="Times New Roman" w:hAnsi="Times New Roman" w:cs="Times New Roman"/>
          <w:sz w:val="24"/>
          <w:szCs w:val="24"/>
        </w:rPr>
        <w:t>076</w:t>
      </w:r>
      <w:r w:rsidRPr="00EB4F6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B3F70" w:rsidRPr="00EB4F6F">
        <w:rPr>
          <w:rFonts w:ascii="Times New Roman" w:hAnsi="Times New Roman" w:cs="Times New Roman"/>
          <w:sz w:val="24"/>
          <w:szCs w:val="24"/>
        </w:rPr>
        <w:t>ы</w:t>
      </w:r>
      <w:r w:rsidRPr="00EB4F6F">
        <w:rPr>
          <w:rFonts w:ascii="Times New Roman" w:hAnsi="Times New Roman" w:cs="Times New Roman"/>
          <w:sz w:val="24"/>
          <w:szCs w:val="24"/>
        </w:rPr>
        <w:t>;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B4F6F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EB4F6F">
        <w:rPr>
          <w:rFonts w:ascii="Times New Roman" w:hAnsi="Times New Roman" w:cs="Times New Roman"/>
          <w:sz w:val="24"/>
          <w:szCs w:val="24"/>
        </w:rPr>
        <w:t xml:space="preserve"> – 100 процентов;</w:t>
      </w:r>
    </w:p>
    <w:p w:rsidR="00D73C2A" w:rsidRPr="00EB4F6F" w:rsidRDefault="00EB4F6F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обращаемость – 8825</w:t>
      </w:r>
      <w:r w:rsidR="00D73C2A" w:rsidRPr="00EB4F6F">
        <w:rPr>
          <w:rFonts w:ascii="Times New Roman" w:hAnsi="Times New Roman" w:cs="Times New Roman"/>
          <w:sz w:val="24"/>
          <w:szCs w:val="24"/>
        </w:rPr>
        <w:t xml:space="preserve"> единиц в год;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объем учебного фонда – </w:t>
      </w:r>
      <w:r w:rsidR="00CE66B9" w:rsidRPr="00EB4F6F">
        <w:rPr>
          <w:rFonts w:ascii="Times New Roman" w:hAnsi="Times New Roman" w:cs="Times New Roman"/>
          <w:sz w:val="24"/>
          <w:szCs w:val="24"/>
        </w:rPr>
        <w:t>1</w:t>
      </w:r>
      <w:r w:rsidR="00EB4F6F" w:rsidRPr="00EB4F6F">
        <w:rPr>
          <w:rFonts w:ascii="Times New Roman" w:hAnsi="Times New Roman" w:cs="Times New Roman"/>
          <w:sz w:val="24"/>
          <w:szCs w:val="24"/>
        </w:rPr>
        <w:t>4179</w:t>
      </w:r>
      <w:r w:rsidRPr="00EB4F6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4740"/>
        <w:gridCol w:w="1770"/>
        <w:gridCol w:w="1785"/>
      </w:tblGrid>
      <w:tr w:rsidR="00D73C2A" w:rsidRPr="00EB4F6F" w:rsidTr="00B009C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3C2A" w:rsidRPr="00EB4F6F" w:rsidRDefault="00D73C2A" w:rsidP="00EB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D73C2A" w:rsidRPr="00EB4F6F" w:rsidRDefault="00D73C2A" w:rsidP="00EB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Сколько экземпляров</w:t>
            </w:r>
          </w:p>
          <w:p w:rsidR="00D73C2A" w:rsidRPr="00EB4F6F" w:rsidRDefault="00D73C2A" w:rsidP="00EB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выдавалось за год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1220C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F6F" w:rsidRPr="00EB4F6F">
              <w:rPr>
                <w:rFonts w:ascii="Times New Roman" w:hAnsi="Times New Roman" w:cs="Times New Roman"/>
                <w:sz w:val="24"/>
                <w:szCs w:val="24"/>
              </w:rPr>
              <w:t>4179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6631A0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4987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42658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F6F" w:rsidRPr="00EB4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EC9" w:rsidRPr="00EB4F6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0CA" w:rsidRPr="00EB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F6F" w:rsidRPr="00EB4F6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CE66B9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C2A" w:rsidRPr="00EB4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EB4F6F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EB4F6F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1220C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1220C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C2A" w:rsidRPr="00EB4F6F" w:rsidTr="00B009C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7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D73C2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EB4F6F" w:rsidRDefault="001220CA" w:rsidP="00EB4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73C2A" w:rsidRPr="00EB4F6F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 </w:t>
      </w:r>
      <w:hyperlink r:id="rId78" w:anchor="/document/97/476512/" w:history="1"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 </w:t>
        </w:r>
        <w:proofErr w:type="spellStart"/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России от 2</w:t>
        </w:r>
        <w:r w:rsidR="00CE66B9"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A0125"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09.2022 № 858</w:t>
        </w:r>
      </w:hyperlink>
      <w:r w:rsidRPr="00EB4F6F">
        <w:rPr>
          <w:rFonts w:ascii="Times New Roman" w:hAnsi="Times New Roman" w:cs="Times New Roman"/>
          <w:sz w:val="24"/>
          <w:szCs w:val="24"/>
        </w:rPr>
        <w:t>.</w:t>
      </w:r>
    </w:p>
    <w:p w:rsidR="00D73C2A" w:rsidRPr="00EB4F6F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– 72 диска. Мультимедийные средства (презентации, электронные энциклопедии, дидактические материалы) – 9.</w:t>
      </w:r>
    </w:p>
    <w:p w:rsidR="00D73C2A" w:rsidRPr="00EB4F6F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библиотеки – </w:t>
      </w:r>
      <w:r w:rsidR="00222EC9" w:rsidRPr="00EB4F6F">
        <w:rPr>
          <w:rFonts w:ascii="Times New Roman" w:hAnsi="Times New Roman" w:cs="Times New Roman"/>
          <w:sz w:val="24"/>
          <w:szCs w:val="24"/>
        </w:rPr>
        <w:t>16</w:t>
      </w:r>
      <w:r w:rsidRPr="00EB4F6F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:rsidR="00D73C2A" w:rsidRPr="00EB4F6F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На официальном </w:t>
      </w:r>
      <w:hyperlink r:id="rId79" w:anchor="/document/16/2227/" w:history="1"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сайте школы</w:t>
        </w:r>
      </w:hyperlink>
      <w:r w:rsidRPr="00EB4F6F">
        <w:rPr>
          <w:rFonts w:ascii="Times New Roman" w:hAnsi="Times New Roman" w:cs="Times New Roman"/>
          <w:sz w:val="24"/>
          <w:szCs w:val="24"/>
        </w:rPr>
        <w:t>  есть страница библиотеки с информацией о работе и проводимых мероприятиях  </w:t>
      </w:r>
      <w:hyperlink r:id="rId80" w:anchor="/document/16/38785/" w:history="1">
        <w:r w:rsidRPr="00EB4F6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библиотеки Школы</w:t>
        </w:r>
      </w:hyperlink>
      <w:r w:rsidRPr="00EB4F6F">
        <w:rPr>
          <w:rFonts w:ascii="Times New Roman" w:hAnsi="Times New Roman" w:cs="Times New Roman"/>
          <w:sz w:val="24"/>
          <w:szCs w:val="24"/>
        </w:rPr>
        <w:t>.</w:t>
      </w:r>
    </w:p>
    <w:p w:rsidR="00D73C2A" w:rsidRPr="00EB4F6F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D73C2A" w:rsidRPr="00EB4F6F" w:rsidRDefault="00D73C2A" w:rsidP="00EB4F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73C2A" w:rsidRPr="00EB4F6F" w:rsidRDefault="00A23303" w:rsidP="00EB4F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F6F">
        <w:rPr>
          <w:rFonts w:ascii="Times New Roman" w:hAnsi="Times New Roman" w:cs="Times New Roman"/>
          <w:b/>
          <w:sz w:val="24"/>
          <w:szCs w:val="24"/>
        </w:rPr>
        <w:t>VII</w:t>
      </w:r>
      <w:r w:rsidR="00D73C2A" w:rsidRPr="00EB4F6F">
        <w:rPr>
          <w:rFonts w:ascii="Times New Roman" w:hAnsi="Times New Roman" w:cs="Times New Roman"/>
          <w:b/>
          <w:sz w:val="24"/>
          <w:szCs w:val="24"/>
        </w:rPr>
        <w:t>I. Оценка материально-технической базы</w:t>
      </w:r>
    </w:p>
    <w:p w:rsidR="00D73C2A" w:rsidRPr="00EB4F6F" w:rsidRDefault="00D73C2A" w:rsidP="00EB4F6F">
      <w:pPr>
        <w:spacing w:after="0"/>
      </w:pPr>
    </w:p>
    <w:p w:rsidR="00D73C2A" w:rsidRPr="00EB4F6F" w:rsidRDefault="00D73C2A" w:rsidP="00EB4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  образовательные программы. </w:t>
      </w:r>
      <w:proofErr w:type="gramStart"/>
      <w:r w:rsidRPr="00EB4F6F">
        <w:rPr>
          <w:rFonts w:ascii="Times New Roman" w:hAnsi="Times New Roman" w:cs="Times New Roman"/>
          <w:sz w:val="24"/>
          <w:szCs w:val="24"/>
        </w:rPr>
        <w:t>В Школе обо</w:t>
      </w:r>
      <w:r w:rsidR="00CE66B9" w:rsidRPr="00EB4F6F">
        <w:rPr>
          <w:rFonts w:ascii="Times New Roman" w:hAnsi="Times New Roman" w:cs="Times New Roman"/>
          <w:sz w:val="24"/>
          <w:szCs w:val="24"/>
        </w:rPr>
        <w:t>рудованы 25 учебных кабинетов, 22</w:t>
      </w:r>
      <w:r w:rsidRPr="00EB4F6F">
        <w:rPr>
          <w:rFonts w:ascii="Times New Roman" w:hAnsi="Times New Roman" w:cs="Times New Roman"/>
          <w:sz w:val="24"/>
          <w:szCs w:val="24"/>
        </w:rPr>
        <w:t xml:space="preserve"> из них оснащены</w:t>
      </w:r>
      <w:r w:rsidR="00CE66B9" w:rsidRPr="00EB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6B9" w:rsidRPr="00EB4F6F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="00CE66B9" w:rsidRPr="00EB4F6F">
        <w:rPr>
          <w:rFonts w:ascii="Times New Roman" w:hAnsi="Times New Roman" w:cs="Times New Roman"/>
          <w:sz w:val="24"/>
          <w:szCs w:val="24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>проектор</w:t>
      </w:r>
      <w:r w:rsidR="00CE66B9" w:rsidRPr="00EB4F6F">
        <w:rPr>
          <w:rFonts w:ascii="Times New Roman" w:hAnsi="Times New Roman" w:cs="Times New Roman"/>
          <w:sz w:val="24"/>
          <w:szCs w:val="24"/>
        </w:rPr>
        <w:t>ами и 1</w:t>
      </w:r>
      <w:r w:rsidR="00D21F7B" w:rsidRPr="00EB4F6F">
        <w:rPr>
          <w:rFonts w:ascii="Times New Roman" w:hAnsi="Times New Roman" w:cs="Times New Roman"/>
          <w:sz w:val="24"/>
          <w:szCs w:val="24"/>
        </w:rPr>
        <w:t>8</w:t>
      </w:r>
      <w:r w:rsidR="00CE66B9" w:rsidRPr="00EB4F6F">
        <w:rPr>
          <w:rFonts w:ascii="Times New Roman" w:hAnsi="Times New Roman" w:cs="Times New Roman"/>
          <w:sz w:val="24"/>
          <w:szCs w:val="24"/>
        </w:rPr>
        <w:t xml:space="preserve"> – ин</w:t>
      </w:r>
      <w:r w:rsidR="00221D70" w:rsidRPr="00EB4F6F">
        <w:rPr>
          <w:rFonts w:ascii="Times New Roman" w:hAnsi="Times New Roman" w:cs="Times New Roman"/>
          <w:sz w:val="24"/>
          <w:szCs w:val="24"/>
        </w:rPr>
        <w:t>терактивными досками.</w:t>
      </w:r>
      <w:proofErr w:type="gramEnd"/>
      <w:r w:rsidR="00221D70" w:rsidRPr="00EB4F6F">
        <w:rPr>
          <w:rFonts w:ascii="Times New Roman" w:hAnsi="Times New Roman" w:cs="Times New Roman"/>
          <w:sz w:val="24"/>
          <w:szCs w:val="24"/>
        </w:rPr>
        <w:t xml:space="preserve"> В школе 3</w:t>
      </w:r>
      <w:r w:rsidR="00D21F7B" w:rsidRPr="00EB4F6F">
        <w:rPr>
          <w:rFonts w:ascii="Times New Roman" w:hAnsi="Times New Roman" w:cs="Times New Roman"/>
          <w:sz w:val="24"/>
          <w:szCs w:val="24"/>
        </w:rPr>
        <w:t>7</w:t>
      </w:r>
      <w:r w:rsidR="00CE66B9" w:rsidRPr="00EB4F6F">
        <w:rPr>
          <w:rFonts w:ascii="Times New Roman" w:hAnsi="Times New Roman" w:cs="Times New Roman"/>
          <w:sz w:val="24"/>
          <w:szCs w:val="24"/>
        </w:rPr>
        <w:t xml:space="preserve"> персональных компьютеров</w:t>
      </w:r>
      <w:r w:rsidR="00221D70" w:rsidRPr="00EB4F6F">
        <w:rPr>
          <w:rFonts w:ascii="Times New Roman" w:hAnsi="Times New Roman" w:cs="Times New Roman"/>
          <w:sz w:val="24"/>
          <w:szCs w:val="24"/>
        </w:rPr>
        <w:t xml:space="preserve">, в  том числе ноутбуки. На первом этаже </w:t>
      </w:r>
      <w:proofErr w:type="gramStart"/>
      <w:r w:rsidR="00221D70" w:rsidRPr="00EB4F6F"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 w:rsidR="00221D70" w:rsidRPr="00EB4F6F">
        <w:rPr>
          <w:rFonts w:ascii="Times New Roman" w:hAnsi="Times New Roman" w:cs="Times New Roman"/>
          <w:sz w:val="24"/>
          <w:szCs w:val="24"/>
        </w:rPr>
        <w:t xml:space="preserve"> столовая, пищеблок и спортивный зал. </w:t>
      </w:r>
      <w:r w:rsidRPr="00EB4F6F">
        <w:rPr>
          <w:rFonts w:ascii="Times New Roman" w:hAnsi="Times New Roman" w:cs="Times New Roman"/>
          <w:sz w:val="24"/>
          <w:szCs w:val="24"/>
        </w:rPr>
        <w:t xml:space="preserve">На втором этаже здания оборудован актовый зал. </w:t>
      </w:r>
    </w:p>
    <w:p w:rsidR="002D74BA" w:rsidRPr="00EB4F6F" w:rsidRDefault="00A23303" w:rsidP="00EB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2D74BA" w:rsidRPr="00EB4F6F">
        <w:rPr>
          <w:rFonts w:ascii="Times New Roman" w:hAnsi="Times New Roman"/>
          <w:sz w:val="24"/>
          <w:szCs w:val="24"/>
        </w:rPr>
        <w:t>Центр</w:t>
      </w:r>
      <w:r w:rsidR="00CE66B9" w:rsidRPr="00EB4F6F">
        <w:rPr>
          <w:rFonts w:ascii="Times New Roman" w:hAnsi="Times New Roman"/>
          <w:sz w:val="24"/>
          <w:szCs w:val="24"/>
        </w:rPr>
        <w:t>е</w:t>
      </w:r>
      <w:r w:rsidR="002D74BA" w:rsidRPr="00EB4F6F">
        <w:rPr>
          <w:rFonts w:ascii="Times New Roman" w:hAnsi="Times New Roman"/>
          <w:sz w:val="24"/>
          <w:szCs w:val="24"/>
        </w:rPr>
        <w:t xml:space="preserve"> образования цифрового</w:t>
      </w:r>
      <w:r w:rsidR="002D74BA" w:rsidRPr="00EB4F6F">
        <w:t xml:space="preserve"> </w:t>
      </w:r>
      <w:r w:rsidR="002D74BA" w:rsidRPr="00EB4F6F">
        <w:rPr>
          <w:rFonts w:ascii="Times New Roman" w:hAnsi="Times New Roman" w:cs="Times New Roman"/>
          <w:sz w:val="24"/>
          <w:szCs w:val="24"/>
        </w:rPr>
        <w:t>и гуманитарных профилей «Точка роста»</w:t>
      </w:r>
      <w:r w:rsidRPr="00EB4F6F">
        <w:rPr>
          <w:rFonts w:ascii="Times New Roman" w:hAnsi="Times New Roman" w:cs="Times New Roman"/>
          <w:sz w:val="24"/>
          <w:szCs w:val="24"/>
        </w:rPr>
        <w:t xml:space="preserve"> </w:t>
      </w:r>
      <w:r w:rsidR="00CE66B9" w:rsidRPr="00EB4F6F">
        <w:rPr>
          <w:rFonts w:ascii="Times New Roman" w:hAnsi="Times New Roman" w:cs="Times New Roman"/>
          <w:sz w:val="24"/>
          <w:szCs w:val="24"/>
        </w:rPr>
        <w:t xml:space="preserve">в наличие: </w:t>
      </w:r>
      <w:r w:rsidR="002D74BA" w:rsidRPr="00EB4F6F">
        <w:rPr>
          <w:rFonts w:ascii="Times New Roman" w:hAnsi="Times New Roman" w:cs="Times New Roman"/>
          <w:sz w:val="24"/>
          <w:szCs w:val="24"/>
        </w:rPr>
        <w:t>1</w:t>
      </w:r>
      <w:r w:rsidR="0042658A" w:rsidRPr="00EB4F6F">
        <w:rPr>
          <w:rFonts w:ascii="Times New Roman" w:hAnsi="Times New Roman" w:cs="Times New Roman"/>
          <w:sz w:val="24"/>
          <w:szCs w:val="24"/>
        </w:rPr>
        <w:t>1</w:t>
      </w:r>
      <w:r w:rsidR="002D74BA" w:rsidRPr="00EB4F6F">
        <w:rPr>
          <w:rFonts w:ascii="Times New Roman" w:hAnsi="Times New Roman" w:cs="Times New Roman"/>
          <w:sz w:val="24"/>
          <w:szCs w:val="24"/>
        </w:rPr>
        <w:t xml:space="preserve"> ноутбуков, </w:t>
      </w:r>
      <w:r w:rsidRPr="00EB4F6F">
        <w:rPr>
          <w:rFonts w:ascii="Times New Roman" w:hAnsi="Times New Roman" w:cs="Times New Roman"/>
          <w:sz w:val="24"/>
          <w:szCs w:val="24"/>
        </w:rPr>
        <w:t>3</w:t>
      </w:r>
      <w:r w:rsidRPr="00EB4F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4F6F">
        <w:rPr>
          <w:rFonts w:ascii="Times New Roman" w:hAnsi="Times New Roman" w:cs="Times New Roman"/>
          <w:sz w:val="24"/>
          <w:szCs w:val="24"/>
        </w:rPr>
        <w:t xml:space="preserve"> принтер,</w:t>
      </w:r>
      <w:r w:rsidR="00CE66B9" w:rsidRPr="00EB4F6F">
        <w:rPr>
          <w:rFonts w:ascii="Times New Roman" w:hAnsi="Times New Roman" w:cs="Times New Roman"/>
          <w:sz w:val="24"/>
          <w:szCs w:val="24"/>
        </w:rPr>
        <w:t xml:space="preserve"> </w:t>
      </w:r>
      <w:r w:rsidRPr="00EB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4BA" w:rsidRPr="00EB4F6F">
        <w:rPr>
          <w:rFonts w:ascii="Times New Roman" w:hAnsi="Times New Roman" w:cs="Times New Roman"/>
          <w:sz w:val="24"/>
          <w:szCs w:val="24"/>
        </w:rPr>
        <w:t>квадрокопторы</w:t>
      </w:r>
      <w:proofErr w:type="spellEnd"/>
      <w:r w:rsidR="002D74BA" w:rsidRPr="00EB4F6F">
        <w:rPr>
          <w:rFonts w:ascii="Times New Roman" w:hAnsi="Times New Roman" w:cs="Times New Roman"/>
          <w:sz w:val="24"/>
          <w:szCs w:val="24"/>
        </w:rPr>
        <w:t>, шлем виртуальной реальности</w:t>
      </w:r>
      <w:r w:rsidRPr="00EB4F6F">
        <w:rPr>
          <w:rFonts w:ascii="Times New Roman" w:hAnsi="Times New Roman" w:cs="Times New Roman"/>
          <w:sz w:val="24"/>
          <w:szCs w:val="24"/>
        </w:rPr>
        <w:t>, 3 комплекта шахмат, фотоаппарат, микрофон</w:t>
      </w:r>
      <w:r w:rsidR="002D74BA" w:rsidRPr="00EB4F6F">
        <w:rPr>
          <w:rFonts w:ascii="Times New Roman" w:hAnsi="Times New Roman" w:cs="Times New Roman"/>
          <w:sz w:val="24"/>
          <w:szCs w:val="24"/>
        </w:rPr>
        <w:t>.</w:t>
      </w:r>
    </w:p>
    <w:p w:rsidR="00D73C2A" w:rsidRDefault="00D73C2A" w:rsidP="00EB4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6F">
        <w:rPr>
          <w:rFonts w:ascii="Times New Roman" w:hAnsi="Times New Roman" w:cs="Times New Roman"/>
          <w:sz w:val="24"/>
          <w:szCs w:val="24"/>
        </w:rPr>
        <w:t xml:space="preserve"> </w:t>
      </w:r>
      <w:r w:rsidR="00221D70" w:rsidRPr="00EB4F6F">
        <w:rPr>
          <w:rFonts w:ascii="Times New Roman" w:hAnsi="Times New Roman" w:cs="Times New Roman"/>
          <w:sz w:val="24"/>
          <w:szCs w:val="24"/>
        </w:rPr>
        <w:tab/>
      </w:r>
      <w:r w:rsidRPr="00EB4F6F">
        <w:rPr>
          <w:rFonts w:ascii="Times New Roman" w:hAnsi="Times New Roman" w:cs="Times New Roman"/>
          <w:sz w:val="24"/>
          <w:szCs w:val="24"/>
        </w:rPr>
        <w:t>Спортивная площадка на территории Школы включает: футбольное поле,  волейбольную и баскетбольную  площадки  и  не полную полос</w:t>
      </w:r>
      <w:r w:rsidR="00221D70" w:rsidRPr="00EB4F6F">
        <w:rPr>
          <w:rFonts w:ascii="Times New Roman" w:hAnsi="Times New Roman" w:cs="Times New Roman"/>
          <w:sz w:val="24"/>
          <w:szCs w:val="24"/>
        </w:rPr>
        <w:t xml:space="preserve">у препятствий. Отсутствует </w:t>
      </w:r>
      <w:r w:rsidRPr="00EB4F6F">
        <w:rPr>
          <w:rFonts w:ascii="Times New Roman" w:hAnsi="Times New Roman" w:cs="Times New Roman"/>
          <w:sz w:val="24"/>
          <w:szCs w:val="24"/>
        </w:rPr>
        <w:t>финансирование на  обновление и проведение  капитального ремонта спортивной площадки.</w:t>
      </w:r>
    </w:p>
    <w:p w:rsidR="00A23303" w:rsidRDefault="00A23303" w:rsidP="000B3F70">
      <w:pPr>
        <w:spacing w:after="0"/>
      </w:pPr>
    </w:p>
    <w:p w:rsidR="00A23303" w:rsidRPr="00A23303" w:rsidRDefault="00A23303" w:rsidP="000B3F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233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</w:t>
      </w:r>
      <w:r w:rsidRPr="00A2330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</w:t>
      </w:r>
      <w:r w:rsidRPr="005477A1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A23303" w:rsidRPr="00951192" w:rsidRDefault="00A23303" w:rsidP="000B3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27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A0125">
        <w:rPr>
          <w:rFonts w:ascii="Times New Roman" w:hAnsi="Times New Roman" w:cs="Times New Roman"/>
          <w:sz w:val="24"/>
          <w:szCs w:val="24"/>
        </w:rPr>
        <w:t>В Школе утверждено  </w:t>
      </w:r>
      <w:hyperlink r:id="rId81" w:anchor="/document/118/30289/" w:history="1">
        <w:r w:rsidRPr="007705D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 о системе внутреннего мониторинга качества образования</w:t>
        </w:r>
      </w:hyperlink>
      <w:r w:rsidR="005500E4" w:rsidRPr="007705D8">
        <w:rPr>
          <w:rFonts w:ascii="Times New Roman" w:hAnsi="Times New Roman" w:cs="Times New Roman"/>
          <w:sz w:val="24"/>
          <w:szCs w:val="24"/>
        </w:rPr>
        <w:t>  </w:t>
      </w:r>
      <w:r w:rsidR="007705D8" w:rsidRPr="007705D8">
        <w:rPr>
          <w:rFonts w:ascii="Times New Roman" w:hAnsi="Times New Roman" w:cs="Times New Roman"/>
          <w:sz w:val="24"/>
          <w:szCs w:val="24"/>
        </w:rPr>
        <w:t xml:space="preserve">от </w:t>
      </w:r>
      <w:r w:rsidR="00904B4C">
        <w:rPr>
          <w:rFonts w:ascii="Times New Roman" w:hAnsi="Times New Roman" w:cs="Times New Roman"/>
          <w:sz w:val="24"/>
          <w:szCs w:val="24"/>
        </w:rPr>
        <w:t>02.09.2024</w:t>
      </w:r>
      <w:r w:rsidR="005500E4" w:rsidRPr="007705D8">
        <w:rPr>
          <w:rFonts w:ascii="Times New Roman" w:hAnsi="Times New Roman" w:cs="Times New Roman"/>
          <w:sz w:val="24"/>
          <w:szCs w:val="24"/>
        </w:rPr>
        <w:t xml:space="preserve"> г. приказ № </w:t>
      </w:r>
      <w:r w:rsidR="00904B4C">
        <w:rPr>
          <w:rFonts w:ascii="Times New Roman" w:hAnsi="Times New Roman" w:cs="Times New Roman"/>
          <w:sz w:val="24"/>
          <w:szCs w:val="24"/>
        </w:rPr>
        <w:t>265</w:t>
      </w:r>
      <w:r w:rsidRPr="002A0125">
        <w:rPr>
          <w:rFonts w:ascii="Times New Roman" w:hAnsi="Times New Roman" w:cs="Times New Roman"/>
          <w:sz w:val="24"/>
          <w:szCs w:val="24"/>
        </w:rPr>
        <w:t>. По итогам оц</w:t>
      </w:r>
      <w:r w:rsidR="00904B4C">
        <w:rPr>
          <w:rFonts w:ascii="Times New Roman" w:hAnsi="Times New Roman" w:cs="Times New Roman"/>
          <w:sz w:val="24"/>
          <w:szCs w:val="24"/>
        </w:rPr>
        <w:t>енки качества образования в 2024</w:t>
      </w:r>
      <w:r w:rsidRPr="002A0125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2A012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0125">
        <w:rPr>
          <w:rFonts w:ascii="Times New Roman" w:hAnsi="Times New Roman" w:cs="Times New Roman"/>
          <w:sz w:val="24"/>
          <w:szCs w:val="24"/>
        </w:rPr>
        <w:t xml:space="preserve">  результатов соответствует среднему уровню,  </w:t>
      </w:r>
      <w:proofErr w:type="spellStart"/>
      <w:r w:rsidRPr="002A01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0125">
        <w:rPr>
          <w:rFonts w:ascii="Times New Roman" w:hAnsi="Times New Roman" w:cs="Times New Roman"/>
          <w:sz w:val="24"/>
          <w:szCs w:val="24"/>
        </w:rPr>
        <w:t xml:space="preserve"> личностных результатов  </w:t>
      </w:r>
      <w:proofErr w:type="gramStart"/>
      <w:r w:rsidRPr="002A012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2A0125">
        <w:rPr>
          <w:rFonts w:ascii="Times New Roman" w:hAnsi="Times New Roman" w:cs="Times New Roman"/>
          <w:sz w:val="24"/>
          <w:szCs w:val="24"/>
        </w:rPr>
        <w:t>.</w:t>
      </w:r>
    </w:p>
    <w:p w:rsidR="00C6043C" w:rsidRDefault="00A23303" w:rsidP="000B3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92">
        <w:rPr>
          <w:rFonts w:ascii="Times New Roman" w:hAnsi="Times New Roman" w:cs="Times New Roman"/>
          <w:sz w:val="24"/>
          <w:szCs w:val="24"/>
        </w:rPr>
        <w:t xml:space="preserve"> </w:t>
      </w:r>
      <w:r w:rsidRPr="00951192">
        <w:rPr>
          <w:rFonts w:ascii="Times New Roman" w:hAnsi="Times New Roman" w:cs="Times New Roman"/>
          <w:sz w:val="24"/>
          <w:szCs w:val="24"/>
        </w:rPr>
        <w:tab/>
        <w:t>П</w:t>
      </w:r>
      <w:r w:rsidR="00200588" w:rsidRPr="00951192">
        <w:rPr>
          <w:rFonts w:ascii="Times New Roman" w:hAnsi="Times New Roman" w:cs="Times New Roman"/>
          <w:sz w:val="24"/>
          <w:szCs w:val="24"/>
        </w:rPr>
        <w:t xml:space="preserve">о результатам анкетирования </w:t>
      </w:r>
      <w:r w:rsidR="00200588" w:rsidRPr="002A0125">
        <w:rPr>
          <w:rFonts w:ascii="Times New Roman" w:hAnsi="Times New Roman" w:cs="Times New Roman"/>
          <w:sz w:val="24"/>
          <w:szCs w:val="24"/>
        </w:rPr>
        <w:t>202</w:t>
      </w:r>
      <w:r w:rsidR="00904B4C">
        <w:rPr>
          <w:rFonts w:ascii="Times New Roman" w:hAnsi="Times New Roman" w:cs="Times New Roman"/>
          <w:sz w:val="24"/>
          <w:szCs w:val="24"/>
        </w:rPr>
        <w:t>4</w:t>
      </w:r>
      <w:r w:rsidRPr="00951192">
        <w:rPr>
          <w:rFonts w:ascii="Times New Roman" w:hAnsi="Times New Roman" w:cs="Times New Roman"/>
          <w:sz w:val="24"/>
          <w:szCs w:val="24"/>
        </w:rPr>
        <w:t xml:space="preserve"> года выявлено, что </w:t>
      </w:r>
      <w:r w:rsidR="006D1C85" w:rsidRPr="00951192">
        <w:rPr>
          <w:rFonts w:ascii="Times New Roman" w:hAnsi="Times New Roman" w:cs="Times New Roman"/>
          <w:sz w:val="24"/>
          <w:szCs w:val="24"/>
        </w:rPr>
        <w:t xml:space="preserve">количество родителей, удовлетворенных </w:t>
      </w:r>
      <w:r w:rsidR="006D1C85">
        <w:rPr>
          <w:rFonts w:ascii="Times New Roman" w:hAnsi="Times New Roman" w:cs="Times New Roman"/>
          <w:sz w:val="24"/>
          <w:szCs w:val="24"/>
        </w:rPr>
        <w:t>открытостью и доступностью информации об организации – 94,2</w:t>
      </w:r>
      <w:r w:rsidR="006D1C85" w:rsidRPr="00951192">
        <w:rPr>
          <w:rFonts w:ascii="Times New Roman" w:hAnsi="Times New Roman" w:cs="Times New Roman"/>
          <w:sz w:val="24"/>
          <w:szCs w:val="24"/>
        </w:rPr>
        <w:t xml:space="preserve">  процент</w:t>
      </w:r>
      <w:r w:rsidR="006D1C85">
        <w:rPr>
          <w:rFonts w:ascii="Times New Roman" w:hAnsi="Times New Roman" w:cs="Times New Roman"/>
          <w:sz w:val="24"/>
          <w:szCs w:val="24"/>
        </w:rPr>
        <w:t>а,</w:t>
      </w:r>
      <w:r w:rsidR="006D1C85" w:rsidRPr="00951192">
        <w:rPr>
          <w:rFonts w:ascii="Times New Roman" w:hAnsi="Times New Roman" w:cs="Times New Roman"/>
          <w:sz w:val="24"/>
          <w:szCs w:val="24"/>
        </w:rPr>
        <w:t xml:space="preserve"> </w:t>
      </w:r>
      <w:r w:rsidRPr="00951192">
        <w:rPr>
          <w:rFonts w:ascii="Times New Roman" w:hAnsi="Times New Roman" w:cs="Times New Roman"/>
          <w:sz w:val="24"/>
          <w:szCs w:val="24"/>
        </w:rPr>
        <w:t>количество родителей, удовлетворенных комфортностью  условий предоставления услуг в шк</w:t>
      </w:r>
      <w:r w:rsidR="006D1C85">
        <w:rPr>
          <w:rFonts w:ascii="Times New Roman" w:hAnsi="Times New Roman" w:cs="Times New Roman"/>
          <w:sz w:val="24"/>
          <w:szCs w:val="24"/>
        </w:rPr>
        <w:t>оле – 90 %</w:t>
      </w:r>
      <w:r w:rsidRPr="00951192">
        <w:rPr>
          <w:rFonts w:ascii="Times New Roman" w:hAnsi="Times New Roman" w:cs="Times New Roman"/>
          <w:sz w:val="24"/>
          <w:szCs w:val="24"/>
        </w:rPr>
        <w:t>, количество родителей, удовлетворенных образовательным процессом – 90</w:t>
      </w:r>
      <w:r w:rsidR="006D1C85">
        <w:rPr>
          <w:rFonts w:ascii="Times New Roman" w:hAnsi="Times New Roman" w:cs="Times New Roman"/>
          <w:sz w:val="24"/>
          <w:szCs w:val="24"/>
        </w:rPr>
        <w:t xml:space="preserve">,9 %, </w:t>
      </w:r>
      <w:r w:rsidR="006D1C85" w:rsidRPr="00951192">
        <w:rPr>
          <w:rFonts w:ascii="Times New Roman" w:hAnsi="Times New Roman" w:cs="Times New Roman"/>
          <w:sz w:val="24"/>
          <w:szCs w:val="24"/>
        </w:rPr>
        <w:t>количество родителей, удовлетворенных</w:t>
      </w:r>
      <w:r w:rsidR="006D1C85">
        <w:rPr>
          <w:rFonts w:ascii="Times New Roman" w:hAnsi="Times New Roman" w:cs="Times New Roman"/>
          <w:sz w:val="24"/>
          <w:szCs w:val="24"/>
        </w:rPr>
        <w:t xml:space="preserve"> доброжелательностью и  вежливостью  </w:t>
      </w:r>
      <w:r w:rsidR="006D1C85" w:rsidRPr="00951192">
        <w:rPr>
          <w:rFonts w:ascii="Times New Roman" w:hAnsi="Times New Roman" w:cs="Times New Roman"/>
          <w:sz w:val="24"/>
          <w:szCs w:val="24"/>
        </w:rPr>
        <w:t>–</w:t>
      </w:r>
      <w:r w:rsidR="006D1C85">
        <w:rPr>
          <w:rFonts w:ascii="Times New Roman" w:hAnsi="Times New Roman" w:cs="Times New Roman"/>
          <w:sz w:val="24"/>
          <w:szCs w:val="24"/>
        </w:rPr>
        <w:t xml:space="preserve">  92%, </w:t>
      </w:r>
      <w:r w:rsidR="006D1C85" w:rsidRPr="00951192">
        <w:rPr>
          <w:rFonts w:ascii="Times New Roman" w:hAnsi="Times New Roman" w:cs="Times New Roman"/>
          <w:sz w:val="24"/>
          <w:szCs w:val="24"/>
        </w:rPr>
        <w:t>количество родителей, удовлетворенных</w:t>
      </w:r>
      <w:r w:rsidR="006D1C85">
        <w:rPr>
          <w:rFonts w:ascii="Times New Roman" w:hAnsi="Times New Roman" w:cs="Times New Roman"/>
          <w:sz w:val="24"/>
          <w:szCs w:val="24"/>
        </w:rPr>
        <w:t xml:space="preserve">  доступностью услуг для инвалидов </w:t>
      </w:r>
      <w:r w:rsidR="006D1C85" w:rsidRPr="00951192">
        <w:rPr>
          <w:rFonts w:ascii="Times New Roman" w:hAnsi="Times New Roman" w:cs="Times New Roman"/>
          <w:sz w:val="24"/>
          <w:szCs w:val="24"/>
        </w:rPr>
        <w:t>–</w:t>
      </w:r>
      <w:r w:rsidR="006D1C85">
        <w:rPr>
          <w:rFonts w:ascii="Times New Roman" w:hAnsi="Times New Roman" w:cs="Times New Roman"/>
          <w:sz w:val="24"/>
          <w:szCs w:val="24"/>
        </w:rPr>
        <w:t xml:space="preserve"> 66 %.</w:t>
      </w:r>
    </w:p>
    <w:p w:rsidR="00BD0801" w:rsidRPr="00C6043C" w:rsidRDefault="003C638C" w:rsidP="000B3F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43C">
        <w:rPr>
          <w:rFonts w:ascii="Times New Roman" w:hAnsi="Times New Roman" w:cs="Times New Roman"/>
          <w:sz w:val="24"/>
          <w:szCs w:val="24"/>
        </w:rPr>
        <w:t>Результаты опроса родителей (законных представителей), который провели, чтобы выявить удовлетворенность качеством образования показывают следующее. </w:t>
      </w:r>
      <w:proofErr w:type="gramStart"/>
      <w:r w:rsidRPr="00C6043C">
        <w:rPr>
          <w:rFonts w:ascii="Times New Roman" w:hAnsi="Times New Roman" w:cs="Times New Roman"/>
          <w:bCs/>
          <w:sz w:val="24"/>
          <w:szCs w:val="24"/>
        </w:rPr>
        <w:t>В начальной школ</w:t>
      </w:r>
      <w:r w:rsidR="008D19B7" w:rsidRPr="00C6043C">
        <w:rPr>
          <w:rFonts w:ascii="Times New Roman" w:hAnsi="Times New Roman" w:cs="Times New Roman"/>
          <w:bCs/>
          <w:sz w:val="24"/>
          <w:szCs w:val="24"/>
        </w:rPr>
        <w:t xml:space="preserve">е удовлетворенность составляет </w:t>
      </w:r>
      <w:r w:rsidR="00C6043C" w:rsidRPr="00C6043C">
        <w:rPr>
          <w:rFonts w:ascii="Times New Roman" w:hAnsi="Times New Roman" w:cs="Times New Roman"/>
          <w:bCs/>
          <w:sz w:val="24"/>
          <w:szCs w:val="24"/>
        </w:rPr>
        <w:t>94</w:t>
      </w:r>
      <w:r w:rsidR="008D19B7" w:rsidRPr="00C6043C">
        <w:rPr>
          <w:rFonts w:ascii="Times New Roman" w:hAnsi="Times New Roman" w:cs="Times New Roman"/>
          <w:bCs/>
          <w:sz w:val="24"/>
          <w:szCs w:val="24"/>
        </w:rPr>
        <w:t xml:space="preserve"> процентов, в основной –  7</w:t>
      </w:r>
      <w:r w:rsidR="00C6043C" w:rsidRPr="00C6043C">
        <w:rPr>
          <w:rFonts w:ascii="Times New Roman" w:hAnsi="Times New Roman" w:cs="Times New Roman"/>
          <w:bCs/>
          <w:sz w:val="24"/>
          <w:szCs w:val="24"/>
        </w:rPr>
        <w:t>9</w:t>
      </w:r>
      <w:r w:rsidRPr="00C6043C">
        <w:rPr>
          <w:rFonts w:ascii="Times New Roman" w:hAnsi="Times New Roman" w:cs="Times New Roman"/>
          <w:bCs/>
          <w:sz w:val="24"/>
          <w:szCs w:val="24"/>
        </w:rPr>
        <w:t xml:space="preserve"> процентов, сред</w:t>
      </w:r>
      <w:r w:rsidR="008D19B7" w:rsidRPr="00C6043C">
        <w:rPr>
          <w:rFonts w:ascii="Times New Roman" w:hAnsi="Times New Roman" w:cs="Times New Roman"/>
          <w:bCs/>
          <w:sz w:val="24"/>
          <w:szCs w:val="24"/>
        </w:rPr>
        <w:t xml:space="preserve">ней – </w:t>
      </w:r>
      <w:r w:rsidR="00C6043C" w:rsidRPr="00C6043C">
        <w:rPr>
          <w:rFonts w:ascii="Times New Roman" w:hAnsi="Times New Roman" w:cs="Times New Roman"/>
          <w:bCs/>
          <w:sz w:val="24"/>
          <w:szCs w:val="24"/>
        </w:rPr>
        <w:t xml:space="preserve">99 </w:t>
      </w:r>
      <w:r w:rsidR="008D19B7" w:rsidRPr="00C6043C">
        <w:rPr>
          <w:rFonts w:ascii="Times New Roman" w:hAnsi="Times New Roman" w:cs="Times New Roman"/>
          <w:bCs/>
          <w:sz w:val="24"/>
          <w:szCs w:val="24"/>
        </w:rPr>
        <w:t xml:space="preserve"> процентов.</w:t>
      </w:r>
      <w:proofErr w:type="gramEnd"/>
      <w:r w:rsidR="008D19B7" w:rsidRPr="00C6043C">
        <w:rPr>
          <w:rFonts w:ascii="Times New Roman" w:hAnsi="Times New Roman" w:cs="Times New Roman"/>
          <w:bCs/>
          <w:sz w:val="24"/>
          <w:szCs w:val="24"/>
        </w:rPr>
        <w:t xml:space="preserve"> При этом 48</w:t>
      </w:r>
      <w:r w:rsidRPr="00C6043C">
        <w:rPr>
          <w:rFonts w:ascii="Times New Roman" w:hAnsi="Times New Roman" w:cs="Times New Roman"/>
          <w:bCs/>
          <w:sz w:val="24"/>
          <w:szCs w:val="24"/>
        </w:rPr>
        <w:t xml:space="preserve"> процентов родителей считают, что качество занятий завис</w:t>
      </w:r>
      <w:r w:rsidR="00C6043C">
        <w:rPr>
          <w:rFonts w:ascii="Times New Roman" w:hAnsi="Times New Roman" w:cs="Times New Roman"/>
          <w:bCs/>
          <w:sz w:val="24"/>
          <w:szCs w:val="24"/>
        </w:rPr>
        <w:t>ит</w:t>
      </w:r>
      <w:r w:rsidRPr="00C6043C">
        <w:rPr>
          <w:rFonts w:ascii="Times New Roman" w:hAnsi="Times New Roman" w:cs="Times New Roman"/>
          <w:bCs/>
          <w:sz w:val="24"/>
          <w:szCs w:val="24"/>
        </w:rPr>
        <w:t xml:space="preserve"> от качества и наличия необходимых компетенций у педагогов</w:t>
      </w:r>
    </w:p>
    <w:p w:rsidR="00A23303" w:rsidRPr="003C638C" w:rsidRDefault="003C638C" w:rsidP="000B3F70">
      <w:pPr>
        <w:pStyle w:val="a3"/>
        <w:spacing w:line="276" w:lineRule="auto"/>
        <w:ind w:right="153" w:firstLine="708"/>
        <w:jc w:val="both"/>
        <w:rPr>
          <w:b/>
        </w:rPr>
      </w:pPr>
      <w:r w:rsidRPr="005500E4">
        <w:rPr>
          <w:b/>
          <w:noProof/>
          <w:highlight w:val="cyan"/>
        </w:rPr>
        <w:drawing>
          <wp:inline distT="0" distB="0" distL="0" distR="0">
            <wp:extent cx="4608368" cy="2729346"/>
            <wp:effectExtent l="19050" t="0" r="2078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D73C2A" w:rsidRDefault="00D73C2A" w:rsidP="000B3F70">
      <w:pPr>
        <w:spacing w:after="0"/>
      </w:pPr>
    </w:p>
    <w:p w:rsidR="00D73C2A" w:rsidRDefault="00D73C2A" w:rsidP="000B3F70">
      <w:pPr>
        <w:spacing w:after="0"/>
      </w:pPr>
    </w:p>
    <w:p w:rsidR="00D73C2A" w:rsidRPr="00704EB8" w:rsidRDefault="00D73C2A" w:rsidP="000B3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B8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D73C2A" w:rsidRPr="00984306" w:rsidRDefault="00D73C2A" w:rsidP="000B3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06">
        <w:rPr>
          <w:rFonts w:ascii="Times New Roman" w:hAnsi="Times New Roman" w:cs="Times New Roman"/>
          <w:b/>
          <w:sz w:val="24"/>
          <w:szCs w:val="24"/>
        </w:rPr>
        <w:t>Данные приведены по состоянию на 30 декабря 20</w:t>
      </w:r>
      <w:r w:rsidR="00904B4C">
        <w:rPr>
          <w:rFonts w:ascii="Times New Roman" w:hAnsi="Times New Roman" w:cs="Times New Roman"/>
          <w:b/>
          <w:sz w:val="24"/>
          <w:szCs w:val="24"/>
        </w:rPr>
        <w:t>24</w:t>
      </w:r>
      <w:r w:rsidRPr="0098430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0"/>
        <w:gridCol w:w="1380"/>
        <w:gridCol w:w="1785"/>
      </w:tblGrid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73C2A" w:rsidRPr="00D21F7B" w:rsidTr="00B009C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1C2D67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B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904B4C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904B4C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</w:t>
            </w: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5500E4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D67" w:rsidRPr="00D21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904B4C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(36</w:t>
            </w:r>
            <w:r w:rsidR="00D73C2A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1C2D67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35" w:rsidRPr="00D21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3C2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D73C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3C2A" w:rsidRPr="00D21F7B" w:rsidRDefault="001C2D67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135" w:rsidRPr="00D21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3EFE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5D3EFE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5D3EFE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904B4C" w:rsidP="00AA6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5D3EFE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5D3EFE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5D3EFE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EFE" w:rsidRPr="00D21F7B" w:rsidRDefault="005E583C" w:rsidP="00AA6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F6F31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F6F31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F6F31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07F00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F6F31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EF6F31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F31" w:rsidRPr="00D21F7B" w:rsidRDefault="005E583C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D67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EF6F31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C0828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828" w:rsidRPr="00D21F7B" w:rsidRDefault="007C0828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828" w:rsidRPr="00D21F7B" w:rsidRDefault="007C0828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0828" w:rsidRPr="00D21F7B" w:rsidRDefault="005E583C" w:rsidP="0065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(60%)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412135" w:rsidP="00412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3125A4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3B4F96" w:rsidP="001B0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0C14" w:rsidRPr="00D21F7B">
              <w:rPr>
                <w:rFonts w:ascii="Times New Roman" w:hAnsi="Times New Roman" w:cs="Times New Roman"/>
                <w:sz w:val="24"/>
                <w:szCs w:val="24"/>
              </w:rPr>
              <w:t>95\24%</w:t>
            </w:r>
          </w:p>
        </w:tc>
      </w:tr>
      <w:tr w:rsidR="00AA313A" w:rsidRPr="00D21F7B" w:rsidTr="00B009C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412135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13 (0,03</w:t>
            </w:r>
            <w:r w:rsidR="001B0C14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412135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81 (22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412135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по программам с углубленным изучением отдельных учебных предметов от общей численности </w:t>
            </w: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B009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A2BCD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13A" w:rsidRPr="00D21F7B" w:rsidTr="0013193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A2BCD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EF6F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6053B2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6053B2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E583C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10(40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E583C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(32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E583C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</w:t>
            </w:r>
            <w:r w:rsidR="006053B2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13A" w:rsidRPr="00D21F7B" w:rsidTr="0013193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6053B2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2(0,08%)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6053B2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11(44%)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3A" w:rsidRPr="00D21F7B" w:rsidTr="0013193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E583C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</w:t>
            </w:r>
            <w:r w:rsidR="00131935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5E583C" w:rsidP="001319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10(40</w:t>
            </w:r>
            <w:r w:rsidR="00131935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131935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B300F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A313A" w:rsidRPr="00D21F7B" w:rsidTr="001319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131935" w:rsidP="001C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29 (100%)</w:t>
            </w:r>
          </w:p>
        </w:tc>
      </w:tr>
      <w:tr w:rsidR="00AA313A" w:rsidRPr="00D21F7B" w:rsidTr="00D21F7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AA313A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E67D2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D70" w:rsidRPr="00D2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13A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984306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D70" w:rsidRPr="00D21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13A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B07F00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313A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B07F00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313A" w:rsidRPr="00D21F7B" w:rsidTr="00EB4F6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B07F00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313A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A313A" w:rsidRPr="00D21F7B" w:rsidRDefault="00AA313A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13A" w:rsidRPr="00D21F7B" w:rsidRDefault="00B07F00" w:rsidP="00B00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313A" w:rsidRPr="00D2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84306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B07F00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306" w:rsidRPr="00D21F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84306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B07F00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4306" w:rsidRPr="00D21F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84306" w:rsidRPr="00D21F7B" w:rsidTr="00EB4F6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B07F00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4306" w:rsidRPr="00D21F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84306" w:rsidRPr="00D21F7B" w:rsidTr="00D21F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1044D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D2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306" w:rsidRPr="00D21F7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984306" w:rsidRPr="00704EB8" w:rsidTr="00D21F7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D21F7B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306" w:rsidRPr="00427CEE" w:rsidRDefault="00984306" w:rsidP="00FC1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B">
              <w:rPr>
                <w:rFonts w:ascii="Times New Roman" w:hAnsi="Times New Roman" w:cs="Times New Roman"/>
                <w:sz w:val="24"/>
                <w:szCs w:val="24"/>
              </w:rPr>
              <w:t>4071,4</w:t>
            </w:r>
          </w:p>
        </w:tc>
      </w:tr>
    </w:tbl>
    <w:p w:rsidR="00984306" w:rsidRDefault="00984306" w:rsidP="00984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06" w:rsidRPr="00704EB8" w:rsidRDefault="00984306" w:rsidP="00984306">
      <w:pPr>
        <w:jc w:val="both"/>
        <w:rPr>
          <w:rFonts w:ascii="Times New Roman" w:hAnsi="Times New Roman" w:cs="Times New Roman"/>
          <w:sz w:val="24"/>
          <w:szCs w:val="24"/>
        </w:rPr>
      </w:pPr>
      <w:r w:rsidRPr="00704EB8">
        <w:rPr>
          <w:rFonts w:ascii="Times New Roman" w:hAnsi="Times New Roman" w:cs="Times New Roman"/>
          <w:sz w:val="24"/>
          <w:szCs w:val="24"/>
        </w:rPr>
        <w:t>Анализ показателей указывает на то, что Школа имеет достаточную инфраструктуру, которая соответствует требованиям  </w:t>
      </w:r>
      <w:proofErr w:type="spellStart"/>
      <w:r w:rsidR="00F27AA4" w:rsidRPr="00704EB8">
        <w:rPr>
          <w:rFonts w:ascii="Times New Roman" w:hAnsi="Times New Roman" w:cs="Times New Roman"/>
          <w:sz w:val="24"/>
          <w:szCs w:val="24"/>
        </w:rPr>
        <w:fldChar w:fldCharType="begin"/>
      </w:r>
      <w:r w:rsidRPr="00704EB8">
        <w:rPr>
          <w:rFonts w:ascii="Times New Roman" w:hAnsi="Times New Roman" w:cs="Times New Roman"/>
          <w:sz w:val="24"/>
          <w:szCs w:val="24"/>
        </w:rPr>
        <w:instrText>HYPERLINK "https://vip.1obraz.ru/" \l "/document/99/902256369/"</w:instrText>
      </w:r>
      <w:r w:rsidR="00F27AA4" w:rsidRPr="00704EB8">
        <w:rPr>
          <w:rFonts w:ascii="Times New Roman" w:hAnsi="Times New Roman" w:cs="Times New Roman"/>
          <w:sz w:val="24"/>
          <w:szCs w:val="24"/>
        </w:rPr>
        <w:fldChar w:fldCharType="separate"/>
      </w:r>
      <w:r w:rsidRPr="00704EB8">
        <w:rPr>
          <w:rStyle w:val="a6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4EB8">
        <w:rPr>
          <w:rStyle w:val="a6"/>
          <w:rFonts w:ascii="Times New Roman" w:hAnsi="Times New Roman" w:cs="Times New Roman"/>
          <w:sz w:val="24"/>
          <w:szCs w:val="24"/>
        </w:rPr>
        <w:t> 2.4.2.2821-10</w:t>
      </w:r>
      <w:r w:rsidR="00F27AA4" w:rsidRPr="00704EB8">
        <w:rPr>
          <w:rFonts w:ascii="Times New Roman" w:hAnsi="Times New Roman" w:cs="Times New Roman"/>
          <w:sz w:val="24"/>
          <w:szCs w:val="24"/>
        </w:rPr>
        <w:fldChar w:fldCharType="end"/>
      </w:r>
      <w:r w:rsidRPr="00704EB8">
        <w:rPr>
          <w:rFonts w:ascii="Times New Roman" w:hAnsi="Times New Roman" w:cs="Times New Roman"/>
          <w:sz w:val="24"/>
          <w:szCs w:val="24"/>
        </w:rPr>
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984306" w:rsidRPr="00704EB8" w:rsidRDefault="00984306" w:rsidP="00427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EB8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984306" w:rsidRDefault="00984306" w:rsidP="00984306">
      <w:pPr>
        <w:rPr>
          <w:rFonts w:ascii="Times New Roman" w:hAnsi="Times New Roman" w:cs="Times New Roman"/>
          <w:sz w:val="24"/>
          <w:szCs w:val="24"/>
        </w:rPr>
      </w:pPr>
    </w:p>
    <w:p w:rsidR="00984306" w:rsidRPr="00170433" w:rsidRDefault="00984306" w:rsidP="00942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МБОУ СОШ № 17                                   Л.М.Мартынова</w:t>
      </w:r>
    </w:p>
    <w:p w:rsidR="00984306" w:rsidRDefault="00984306" w:rsidP="00984306"/>
    <w:p w:rsidR="000C3E2D" w:rsidRDefault="000C3E2D"/>
    <w:sectPr w:rsidR="000C3E2D" w:rsidSect="00D77B4C">
      <w:pgSz w:w="11906" w:h="16838"/>
      <w:pgMar w:top="709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B44"/>
    <w:multiLevelType w:val="hybridMultilevel"/>
    <w:tmpl w:val="D61ECF8E"/>
    <w:lvl w:ilvl="0" w:tplc="A748285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3346E"/>
    <w:multiLevelType w:val="multilevel"/>
    <w:tmpl w:val="59CA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429D0"/>
    <w:multiLevelType w:val="hybridMultilevel"/>
    <w:tmpl w:val="B08090B8"/>
    <w:lvl w:ilvl="0" w:tplc="A748285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2C99"/>
    <w:multiLevelType w:val="multilevel"/>
    <w:tmpl w:val="3CE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A7539"/>
    <w:multiLevelType w:val="multilevel"/>
    <w:tmpl w:val="B88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9777A"/>
    <w:multiLevelType w:val="multilevel"/>
    <w:tmpl w:val="8A0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02FCC"/>
    <w:multiLevelType w:val="hybridMultilevel"/>
    <w:tmpl w:val="59183FC0"/>
    <w:lvl w:ilvl="0" w:tplc="60A8A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24331"/>
    <w:multiLevelType w:val="multilevel"/>
    <w:tmpl w:val="E6A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6397B"/>
    <w:multiLevelType w:val="multilevel"/>
    <w:tmpl w:val="BE1C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2353E"/>
    <w:multiLevelType w:val="multilevel"/>
    <w:tmpl w:val="8EB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545F7"/>
    <w:multiLevelType w:val="multilevel"/>
    <w:tmpl w:val="ABB8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713366"/>
    <w:multiLevelType w:val="multilevel"/>
    <w:tmpl w:val="F8D6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C3687"/>
    <w:multiLevelType w:val="hybridMultilevel"/>
    <w:tmpl w:val="53D2272A"/>
    <w:lvl w:ilvl="0" w:tplc="0419000F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</w:abstractNum>
  <w:abstractNum w:abstractNumId="17">
    <w:nsid w:val="53646C36"/>
    <w:multiLevelType w:val="hybridMultilevel"/>
    <w:tmpl w:val="FD5C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44882"/>
    <w:multiLevelType w:val="multilevel"/>
    <w:tmpl w:val="A81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A637FC"/>
    <w:multiLevelType w:val="hybridMultilevel"/>
    <w:tmpl w:val="E166C04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6E2B48E0"/>
    <w:multiLevelType w:val="hybridMultilevel"/>
    <w:tmpl w:val="1C88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4"/>
  </w:num>
  <w:num w:numId="10">
    <w:abstractNumId w:val="4"/>
  </w:num>
  <w:num w:numId="11">
    <w:abstractNumId w:val="17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5"/>
  </w:num>
  <w:num w:numId="18">
    <w:abstractNumId w:val="6"/>
  </w:num>
  <w:num w:numId="19">
    <w:abstractNumId w:val="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2A"/>
    <w:rsid w:val="00003183"/>
    <w:rsid w:val="00007470"/>
    <w:rsid w:val="000126EB"/>
    <w:rsid w:val="0001322E"/>
    <w:rsid w:val="00020027"/>
    <w:rsid w:val="0003170A"/>
    <w:rsid w:val="0004767A"/>
    <w:rsid w:val="00054B54"/>
    <w:rsid w:val="00071591"/>
    <w:rsid w:val="0009478F"/>
    <w:rsid w:val="00094C67"/>
    <w:rsid w:val="0009726D"/>
    <w:rsid w:val="0009799F"/>
    <w:rsid w:val="000B3F70"/>
    <w:rsid w:val="000B6117"/>
    <w:rsid w:val="000C3E2D"/>
    <w:rsid w:val="000F2183"/>
    <w:rsid w:val="0010035A"/>
    <w:rsid w:val="001044D6"/>
    <w:rsid w:val="00107E4F"/>
    <w:rsid w:val="001220CA"/>
    <w:rsid w:val="00131935"/>
    <w:rsid w:val="00162CBD"/>
    <w:rsid w:val="00166CFE"/>
    <w:rsid w:val="00175789"/>
    <w:rsid w:val="00186E62"/>
    <w:rsid w:val="00192C35"/>
    <w:rsid w:val="00197C49"/>
    <w:rsid w:val="001B0C14"/>
    <w:rsid w:val="001C2D67"/>
    <w:rsid w:val="001C327A"/>
    <w:rsid w:val="001D0C66"/>
    <w:rsid w:val="001E09CC"/>
    <w:rsid w:val="001E26D4"/>
    <w:rsid w:val="00200588"/>
    <w:rsid w:val="00201246"/>
    <w:rsid w:val="00202852"/>
    <w:rsid w:val="00206DDA"/>
    <w:rsid w:val="00207780"/>
    <w:rsid w:val="0021633C"/>
    <w:rsid w:val="00221D70"/>
    <w:rsid w:val="00222EC9"/>
    <w:rsid w:val="00241C42"/>
    <w:rsid w:val="00247777"/>
    <w:rsid w:val="00253B0B"/>
    <w:rsid w:val="00256B30"/>
    <w:rsid w:val="002621AE"/>
    <w:rsid w:val="00262C9A"/>
    <w:rsid w:val="0026635E"/>
    <w:rsid w:val="00294DC4"/>
    <w:rsid w:val="00296C21"/>
    <w:rsid w:val="002A0125"/>
    <w:rsid w:val="002A0990"/>
    <w:rsid w:val="002C1E0F"/>
    <w:rsid w:val="002D74BA"/>
    <w:rsid w:val="002F768B"/>
    <w:rsid w:val="00302716"/>
    <w:rsid w:val="003125A4"/>
    <w:rsid w:val="003126CA"/>
    <w:rsid w:val="00316368"/>
    <w:rsid w:val="0032063A"/>
    <w:rsid w:val="00334547"/>
    <w:rsid w:val="00344101"/>
    <w:rsid w:val="00346463"/>
    <w:rsid w:val="003519A7"/>
    <w:rsid w:val="003551CC"/>
    <w:rsid w:val="00363A42"/>
    <w:rsid w:val="00363C35"/>
    <w:rsid w:val="00366686"/>
    <w:rsid w:val="003705DB"/>
    <w:rsid w:val="003712F1"/>
    <w:rsid w:val="0037642A"/>
    <w:rsid w:val="00376F62"/>
    <w:rsid w:val="003813C0"/>
    <w:rsid w:val="00383EA5"/>
    <w:rsid w:val="00393A68"/>
    <w:rsid w:val="003A53CE"/>
    <w:rsid w:val="003B4F96"/>
    <w:rsid w:val="003C638C"/>
    <w:rsid w:val="003D1E72"/>
    <w:rsid w:val="003F4554"/>
    <w:rsid w:val="003F694D"/>
    <w:rsid w:val="003F7CAD"/>
    <w:rsid w:val="004110ED"/>
    <w:rsid w:val="00412135"/>
    <w:rsid w:val="00417EAF"/>
    <w:rsid w:val="0042658A"/>
    <w:rsid w:val="00427CEE"/>
    <w:rsid w:val="00430D85"/>
    <w:rsid w:val="004404C6"/>
    <w:rsid w:val="00443328"/>
    <w:rsid w:val="00485481"/>
    <w:rsid w:val="00493314"/>
    <w:rsid w:val="00497E12"/>
    <w:rsid w:val="004A656A"/>
    <w:rsid w:val="004A6D6D"/>
    <w:rsid w:val="004C795D"/>
    <w:rsid w:val="004D12F3"/>
    <w:rsid w:val="004F6925"/>
    <w:rsid w:val="0050792E"/>
    <w:rsid w:val="00512CBD"/>
    <w:rsid w:val="00516961"/>
    <w:rsid w:val="0052000A"/>
    <w:rsid w:val="00522618"/>
    <w:rsid w:val="00525360"/>
    <w:rsid w:val="00534CA3"/>
    <w:rsid w:val="005500E4"/>
    <w:rsid w:val="00562CA8"/>
    <w:rsid w:val="00573AF1"/>
    <w:rsid w:val="00586DA8"/>
    <w:rsid w:val="00592F84"/>
    <w:rsid w:val="005A10B1"/>
    <w:rsid w:val="005A2BCD"/>
    <w:rsid w:val="005C022D"/>
    <w:rsid w:val="005C5C0C"/>
    <w:rsid w:val="005D0D4B"/>
    <w:rsid w:val="005D3EFE"/>
    <w:rsid w:val="005E47D8"/>
    <w:rsid w:val="005E583C"/>
    <w:rsid w:val="005E5874"/>
    <w:rsid w:val="005E6496"/>
    <w:rsid w:val="005E68B2"/>
    <w:rsid w:val="006053B2"/>
    <w:rsid w:val="00620CF6"/>
    <w:rsid w:val="006320AE"/>
    <w:rsid w:val="006337F6"/>
    <w:rsid w:val="00637396"/>
    <w:rsid w:val="00644DCD"/>
    <w:rsid w:val="00647159"/>
    <w:rsid w:val="00653E9A"/>
    <w:rsid w:val="0066001C"/>
    <w:rsid w:val="006631A0"/>
    <w:rsid w:val="0068686C"/>
    <w:rsid w:val="00690E65"/>
    <w:rsid w:val="00691DD1"/>
    <w:rsid w:val="0069219D"/>
    <w:rsid w:val="00696E7D"/>
    <w:rsid w:val="006A41A3"/>
    <w:rsid w:val="006B1AAB"/>
    <w:rsid w:val="006B21DE"/>
    <w:rsid w:val="006D1C85"/>
    <w:rsid w:val="006E2664"/>
    <w:rsid w:val="006E414C"/>
    <w:rsid w:val="006F1C67"/>
    <w:rsid w:val="006F75A5"/>
    <w:rsid w:val="007053D5"/>
    <w:rsid w:val="00711D1C"/>
    <w:rsid w:val="00716FB1"/>
    <w:rsid w:val="007318FD"/>
    <w:rsid w:val="00734128"/>
    <w:rsid w:val="007672B7"/>
    <w:rsid w:val="007705D8"/>
    <w:rsid w:val="00777571"/>
    <w:rsid w:val="007839D8"/>
    <w:rsid w:val="00783BB2"/>
    <w:rsid w:val="007A10F7"/>
    <w:rsid w:val="007A752D"/>
    <w:rsid w:val="007C0828"/>
    <w:rsid w:val="007C0BDB"/>
    <w:rsid w:val="007C1413"/>
    <w:rsid w:val="007C5B62"/>
    <w:rsid w:val="007D1130"/>
    <w:rsid w:val="007E3F39"/>
    <w:rsid w:val="007F2857"/>
    <w:rsid w:val="0081474C"/>
    <w:rsid w:val="00826BA3"/>
    <w:rsid w:val="00833E38"/>
    <w:rsid w:val="00835D2F"/>
    <w:rsid w:val="00836FFF"/>
    <w:rsid w:val="00843D92"/>
    <w:rsid w:val="00860481"/>
    <w:rsid w:val="008614BB"/>
    <w:rsid w:val="008711E5"/>
    <w:rsid w:val="0087255D"/>
    <w:rsid w:val="00896F86"/>
    <w:rsid w:val="008C26FF"/>
    <w:rsid w:val="008D19B7"/>
    <w:rsid w:val="008D34D7"/>
    <w:rsid w:val="008E30FB"/>
    <w:rsid w:val="009003E5"/>
    <w:rsid w:val="009030EC"/>
    <w:rsid w:val="00904B4C"/>
    <w:rsid w:val="00907171"/>
    <w:rsid w:val="00910217"/>
    <w:rsid w:val="00916232"/>
    <w:rsid w:val="009165BE"/>
    <w:rsid w:val="00917CAE"/>
    <w:rsid w:val="00936348"/>
    <w:rsid w:val="00937CF6"/>
    <w:rsid w:val="0094164E"/>
    <w:rsid w:val="00942F54"/>
    <w:rsid w:val="00950F28"/>
    <w:rsid w:val="00951192"/>
    <w:rsid w:val="00952C69"/>
    <w:rsid w:val="009638F5"/>
    <w:rsid w:val="00964DCF"/>
    <w:rsid w:val="009662C1"/>
    <w:rsid w:val="00984306"/>
    <w:rsid w:val="009860C2"/>
    <w:rsid w:val="009971F5"/>
    <w:rsid w:val="00997506"/>
    <w:rsid w:val="009B300F"/>
    <w:rsid w:val="009D43F7"/>
    <w:rsid w:val="009E520D"/>
    <w:rsid w:val="009F632C"/>
    <w:rsid w:val="00A05329"/>
    <w:rsid w:val="00A13B8C"/>
    <w:rsid w:val="00A23199"/>
    <w:rsid w:val="00A23303"/>
    <w:rsid w:val="00A23E8B"/>
    <w:rsid w:val="00A377AC"/>
    <w:rsid w:val="00A7646F"/>
    <w:rsid w:val="00A873D1"/>
    <w:rsid w:val="00AA313A"/>
    <w:rsid w:val="00AA6F42"/>
    <w:rsid w:val="00AA7AB8"/>
    <w:rsid w:val="00AC1E97"/>
    <w:rsid w:val="00AD4AF0"/>
    <w:rsid w:val="00AF1A33"/>
    <w:rsid w:val="00B009CF"/>
    <w:rsid w:val="00B07F00"/>
    <w:rsid w:val="00B16283"/>
    <w:rsid w:val="00B35B2A"/>
    <w:rsid w:val="00B41B84"/>
    <w:rsid w:val="00B44A4A"/>
    <w:rsid w:val="00B52261"/>
    <w:rsid w:val="00B54F8E"/>
    <w:rsid w:val="00B63BE3"/>
    <w:rsid w:val="00B7295B"/>
    <w:rsid w:val="00B76449"/>
    <w:rsid w:val="00B86491"/>
    <w:rsid w:val="00B94725"/>
    <w:rsid w:val="00BA25C4"/>
    <w:rsid w:val="00BB1DA8"/>
    <w:rsid w:val="00BC71F3"/>
    <w:rsid w:val="00BD0801"/>
    <w:rsid w:val="00BD4014"/>
    <w:rsid w:val="00BD5A56"/>
    <w:rsid w:val="00BE3AC6"/>
    <w:rsid w:val="00BF44AC"/>
    <w:rsid w:val="00C14CA1"/>
    <w:rsid w:val="00C165E2"/>
    <w:rsid w:val="00C4205C"/>
    <w:rsid w:val="00C4241B"/>
    <w:rsid w:val="00C4655F"/>
    <w:rsid w:val="00C6043C"/>
    <w:rsid w:val="00C625CE"/>
    <w:rsid w:val="00C71B0D"/>
    <w:rsid w:val="00C81207"/>
    <w:rsid w:val="00C86638"/>
    <w:rsid w:val="00C8790B"/>
    <w:rsid w:val="00C91945"/>
    <w:rsid w:val="00C93A78"/>
    <w:rsid w:val="00C9640E"/>
    <w:rsid w:val="00CB2FB6"/>
    <w:rsid w:val="00CB4452"/>
    <w:rsid w:val="00CE0009"/>
    <w:rsid w:val="00CE5272"/>
    <w:rsid w:val="00CE66B9"/>
    <w:rsid w:val="00CF16E8"/>
    <w:rsid w:val="00D05B11"/>
    <w:rsid w:val="00D06EC6"/>
    <w:rsid w:val="00D21F7B"/>
    <w:rsid w:val="00D30641"/>
    <w:rsid w:val="00D531F6"/>
    <w:rsid w:val="00D54C61"/>
    <w:rsid w:val="00D64A8F"/>
    <w:rsid w:val="00D65007"/>
    <w:rsid w:val="00D73243"/>
    <w:rsid w:val="00D73C2A"/>
    <w:rsid w:val="00D7566C"/>
    <w:rsid w:val="00D77B4C"/>
    <w:rsid w:val="00D8009E"/>
    <w:rsid w:val="00D84BD8"/>
    <w:rsid w:val="00D87BA9"/>
    <w:rsid w:val="00D9676E"/>
    <w:rsid w:val="00D972A4"/>
    <w:rsid w:val="00DB5150"/>
    <w:rsid w:val="00DC1004"/>
    <w:rsid w:val="00DC1F22"/>
    <w:rsid w:val="00DC2302"/>
    <w:rsid w:val="00DC2A2B"/>
    <w:rsid w:val="00DD687D"/>
    <w:rsid w:val="00DE7AC1"/>
    <w:rsid w:val="00DF66C5"/>
    <w:rsid w:val="00DF6930"/>
    <w:rsid w:val="00E0047E"/>
    <w:rsid w:val="00E15E92"/>
    <w:rsid w:val="00E32675"/>
    <w:rsid w:val="00E35212"/>
    <w:rsid w:val="00E373BC"/>
    <w:rsid w:val="00E44DFC"/>
    <w:rsid w:val="00E45D3F"/>
    <w:rsid w:val="00E67D2A"/>
    <w:rsid w:val="00E75DF9"/>
    <w:rsid w:val="00E77B6C"/>
    <w:rsid w:val="00E928E9"/>
    <w:rsid w:val="00EB4F6F"/>
    <w:rsid w:val="00EB7612"/>
    <w:rsid w:val="00ED081B"/>
    <w:rsid w:val="00EE331C"/>
    <w:rsid w:val="00EF3DDF"/>
    <w:rsid w:val="00EF6F31"/>
    <w:rsid w:val="00F06893"/>
    <w:rsid w:val="00F11763"/>
    <w:rsid w:val="00F1182F"/>
    <w:rsid w:val="00F24F14"/>
    <w:rsid w:val="00F25EEF"/>
    <w:rsid w:val="00F27AA4"/>
    <w:rsid w:val="00F33292"/>
    <w:rsid w:val="00F36DB9"/>
    <w:rsid w:val="00F4143E"/>
    <w:rsid w:val="00F45753"/>
    <w:rsid w:val="00F5086A"/>
    <w:rsid w:val="00F511FF"/>
    <w:rsid w:val="00F55C77"/>
    <w:rsid w:val="00F57CE7"/>
    <w:rsid w:val="00F74515"/>
    <w:rsid w:val="00F8794A"/>
    <w:rsid w:val="00F96F53"/>
    <w:rsid w:val="00FA2B24"/>
    <w:rsid w:val="00FA3637"/>
    <w:rsid w:val="00FC12B0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7E"/>
  </w:style>
  <w:style w:type="paragraph" w:styleId="1">
    <w:name w:val="heading 1"/>
    <w:basedOn w:val="a"/>
    <w:next w:val="a"/>
    <w:link w:val="10"/>
    <w:uiPriority w:val="9"/>
    <w:qFormat/>
    <w:rsid w:val="00D73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3C2A"/>
  </w:style>
  <w:style w:type="paragraph" w:styleId="a3">
    <w:name w:val="Normal (Web)"/>
    <w:basedOn w:val="a"/>
    <w:link w:val="a4"/>
    <w:uiPriority w:val="99"/>
    <w:unhideWhenUsed/>
    <w:rsid w:val="00D7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73C2A"/>
  </w:style>
  <w:style w:type="character" w:customStyle="1" w:styleId="sfwc">
    <w:name w:val="sfwc"/>
    <w:basedOn w:val="a0"/>
    <w:rsid w:val="00D73C2A"/>
  </w:style>
  <w:style w:type="character" w:styleId="a5">
    <w:name w:val="Strong"/>
    <w:basedOn w:val="a0"/>
    <w:uiPriority w:val="22"/>
    <w:qFormat/>
    <w:rsid w:val="00D73C2A"/>
    <w:rPr>
      <w:b/>
      <w:bCs/>
    </w:rPr>
  </w:style>
  <w:style w:type="character" w:customStyle="1" w:styleId="matches">
    <w:name w:val="matches"/>
    <w:basedOn w:val="a0"/>
    <w:rsid w:val="00D73C2A"/>
  </w:style>
  <w:style w:type="character" w:styleId="a6">
    <w:name w:val="Hyperlink"/>
    <w:basedOn w:val="a0"/>
    <w:unhideWhenUsed/>
    <w:rsid w:val="00D73C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73C2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C2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D73C2A"/>
    <w:pPr>
      <w:ind w:left="720"/>
      <w:contextualSpacing/>
    </w:pPr>
  </w:style>
  <w:style w:type="character" w:customStyle="1" w:styleId="apple-converted-space">
    <w:name w:val="apple-converted-space"/>
    <w:basedOn w:val="a0"/>
    <w:rsid w:val="00D73C2A"/>
  </w:style>
  <w:style w:type="character" w:customStyle="1" w:styleId="a4">
    <w:name w:val="Обычный (веб) Знак"/>
    <w:basedOn w:val="a0"/>
    <w:link w:val="a3"/>
    <w:uiPriority w:val="99"/>
    <w:locked/>
    <w:rsid w:val="00D7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3C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D73C2A"/>
    <w:rPr>
      <w:rFonts w:ascii="Calibri" w:eastAsia="Times New Roman" w:hAnsi="Calibri" w:cs="Times New Roman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D73C2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39"/>
    <w:rsid w:val="00D7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0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30penza.ru/index/aoop_noo_ovz_7_1/0-159" TargetMode="External"/><Relationship Id="rId18" Type="http://schemas.openxmlformats.org/officeDocument/2006/relationships/hyperlink" Target="http://school30penza.ru/index/aoop_noo_ovz_7_1/0-159" TargetMode="External"/><Relationship Id="rId26" Type="http://schemas.openxmlformats.org/officeDocument/2006/relationships/hyperlink" Target="http://school30penza.ru/index/aoop_noo_ovz_7_1/0-159" TargetMode="External"/><Relationship Id="rId39" Type="http://schemas.openxmlformats.org/officeDocument/2006/relationships/hyperlink" Target="http://school30penza.ru/index/aoop_noo_ovz_7_1/0-159" TargetMode="External"/><Relationship Id="rId21" Type="http://schemas.openxmlformats.org/officeDocument/2006/relationships/hyperlink" Target="http://school30penza.ru/index/aoop_noo_ovz_7_1/0-159" TargetMode="External"/><Relationship Id="rId34" Type="http://schemas.openxmlformats.org/officeDocument/2006/relationships/hyperlink" Target="http://school30penza.ru/index/aoop_noo_ovz_7_1/0-159" TargetMode="External"/><Relationship Id="rId42" Type="http://schemas.openxmlformats.org/officeDocument/2006/relationships/hyperlink" Target="http://school30penza.ru/index/aoop_noo_ovz_7_1/0-159" TargetMode="External"/><Relationship Id="rId47" Type="http://schemas.openxmlformats.org/officeDocument/2006/relationships/hyperlink" Target="http://school30penza.ru/index/aoop_noo_ovz_7_1/0-159" TargetMode="External"/><Relationship Id="rId50" Type="http://schemas.openxmlformats.org/officeDocument/2006/relationships/hyperlink" Target="http://school30penza.ru/index/aoop_noo_ovz_7_1/0-159" TargetMode="External"/><Relationship Id="rId55" Type="http://schemas.openxmlformats.org/officeDocument/2006/relationships/hyperlink" Target="http://school30penza.ru/index/aoop_noo_ovz_7_1/0-159" TargetMode="External"/><Relationship Id="rId63" Type="http://schemas.openxmlformats.org/officeDocument/2006/relationships/hyperlink" Target="http://school30penza.ru/index/aoop_ooo_zpr/0-160" TargetMode="External"/><Relationship Id="rId68" Type="http://schemas.openxmlformats.org/officeDocument/2006/relationships/hyperlink" Target="http://school30penza.ru/index/aoop_ooo_zpr/0-160" TargetMode="External"/><Relationship Id="rId76" Type="http://schemas.openxmlformats.org/officeDocument/2006/relationships/chart" Target="charts/chart3.xml"/><Relationship Id="rId84" Type="http://schemas.openxmlformats.org/officeDocument/2006/relationships/theme" Target="theme/theme1.xml"/><Relationship Id="rId7" Type="http://schemas.openxmlformats.org/officeDocument/2006/relationships/hyperlink" Target="http://school30penza.ru/x2/obrprog/oop_noo.pdf" TargetMode="External"/><Relationship Id="rId71" Type="http://schemas.openxmlformats.org/officeDocument/2006/relationships/hyperlink" Target="http://school30penza.ru/x2/obrprog/oop_so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30penza.ru/index/aoop_noo_ovz_7_1/0-159" TargetMode="External"/><Relationship Id="rId29" Type="http://schemas.openxmlformats.org/officeDocument/2006/relationships/hyperlink" Target="http://school30penza.ru/index/aoop_noo_ovz_7_1/0-159" TargetMode="External"/><Relationship Id="rId11" Type="http://schemas.openxmlformats.org/officeDocument/2006/relationships/hyperlink" Target="http://school30penza.ru/x2/obrprog/oop_noo.pdf" TargetMode="External"/><Relationship Id="rId24" Type="http://schemas.openxmlformats.org/officeDocument/2006/relationships/hyperlink" Target="http://school30penza.ru/index/aoop_noo_ovz_7_1/0-159" TargetMode="External"/><Relationship Id="rId32" Type="http://schemas.openxmlformats.org/officeDocument/2006/relationships/hyperlink" Target="http://school30penza.ru/index/aoop_noo_ovz_7_1/0-159" TargetMode="External"/><Relationship Id="rId37" Type="http://schemas.openxmlformats.org/officeDocument/2006/relationships/hyperlink" Target="http://school30penza.ru/index/aoop_noo_ovz_7_1/0-159" TargetMode="External"/><Relationship Id="rId40" Type="http://schemas.openxmlformats.org/officeDocument/2006/relationships/hyperlink" Target="http://school30penza.ru/index/aoop_noo_ovz_7_1/0-159" TargetMode="External"/><Relationship Id="rId45" Type="http://schemas.openxmlformats.org/officeDocument/2006/relationships/hyperlink" Target="http://school30penza.ru/index/aoop_noo_ovz_7_1/0-159" TargetMode="External"/><Relationship Id="rId53" Type="http://schemas.openxmlformats.org/officeDocument/2006/relationships/hyperlink" Target="http://school30penza.ru/index/aoop_noo_ovz_7_1/0-159" TargetMode="External"/><Relationship Id="rId58" Type="http://schemas.openxmlformats.org/officeDocument/2006/relationships/hyperlink" Target="http://school30penza.ru/x2/obrprog/oop_ooo.pdf" TargetMode="External"/><Relationship Id="rId66" Type="http://schemas.openxmlformats.org/officeDocument/2006/relationships/hyperlink" Target="http://school30penza.ru/index/aoop_ooo_zpr/0-160" TargetMode="External"/><Relationship Id="rId74" Type="http://schemas.openxmlformats.org/officeDocument/2006/relationships/chart" Target="charts/chart1.xml"/><Relationship Id="rId79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30penza.ru/x2/obrprog/oop_ooo.pdf" TargetMode="External"/><Relationship Id="rId82" Type="http://schemas.openxmlformats.org/officeDocument/2006/relationships/chart" Target="charts/chart4.xml"/><Relationship Id="rId10" Type="http://schemas.openxmlformats.org/officeDocument/2006/relationships/hyperlink" Target="http://school30penza.ru/x2/obrprog/oop_noo.pdf" TargetMode="External"/><Relationship Id="rId19" Type="http://schemas.openxmlformats.org/officeDocument/2006/relationships/hyperlink" Target="http://school30penza.ru/index/aoop_noo_ovz_7_1/0-159" TargetMode="External"/><Relationship Id="rId31" Type="http://schemas.openxmlformats.org/officeDocument/2006/relationships/hyperlink" Target="http://school30penza.ru/index/aoop_noo_ovz_7_1/0-159" TargetMode="External"/><Relationship Id="rId44" Type="http://schemas.openxmlformats.org/officeDocument/2006/relationships/hyperlink" Target="http://school30penza.ru/index/aoop_noo_ovz_7_1/0-159" TargetMode="External"/><Relationship Id="rId52" Type="http://schemas.openxmlformats.org/officeDocument/2006/relationships/hyperlink" Target="http://school30penza.ru/index/aoop_noo_ovz_7_1/0-159" TargetMode="External"/><Relationship Id="rId60" Type="http://schemas.openxmlformats.org/officeDocument/2006/relationships/hyperlink" Target="http://school30penza.ru/x2/obrprog/oop_ooo.pdf" TargetMode="External"/><Relationship Id="rId65" Type="http://schemas.openxmlformats.org/officeDocument/2006/relationships/hyperlink" Target="http://school30penza.ru/index/aoop_ooo_zpr/0-160" TargetMode="External"/><Relationship Id="rId73" Type="http://schemas.openxmlformats.org/officeDocument/2006/relationships/hyperlink" Target="http://school30penza.ru/x2/obrprog/oop_soo.pdf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0penza.ru/x2/obrprog/oop_noo.pdf" TargetMode="External"/><Relationship Id="rId14" Type="http://schemas.openxmlformats.org/officeDocument/2006/relationships/hyperlink" Target="http://school30penza.ru/index/aoop_noo_ovz_7_1/0-159" TargetMode="External"/><Relationship Id="rId22" Type="http://schemas.openxmlformats.org/officeDocument/2006/relationships/hyperlink" Target="http://school30penza.ru/index/aoop_noo_ovz_7_1/0-159" TargetMode="External"/><Relationship Id="rId27" Type="http://schemas.openxmlformats.org/officeDocument/2006/relationships/hyperlink" Target="http://school30penza.ru/index/aoop_noo_ovz_7_1/0-159" TargetMode="External"/><Relationship Id="rId30" Type="http://schemas.openxmlformats.org/officeDocument/2006/relationships/hyperlink" Target="http://school30penza.ru/index/aoop_noo_ovz_7_1/0-159" TargetMode="External"/><Relationship Id="rId35" Type="http://schemas.openxmlformats.org/officeDocument/2006/relationships/hyperlink" Target="http://school30penza.ru/index/aoop_noo_ovz_7_1/0-159" TargetMode="External"/><Relationship Id="rId43" Type="http://schemas.openxmlformats.org/officeDocument/2006/relationships/hyperlink" Target="http://school30penza.ru/index/aoop_noo_ovz_7_1/0-159" TargetMode="External"/><Relationship Id="rId48" Type="http://schemas.openxmlformats.org/officeDocument/2006/relationships/hyperlink" Target="http://school30penza.ru/index/aoop_noo_ovz_7_1/0-159" TargetMode="External"/><Relationship Id="rId56" Type="http://schemas.openxmlformats.org/officeDocument/2006/relationships/hyperlink" Target="http://school30penza.ru/x2/obrprog/oop_ooo.pdf" TargetMode="External"/><Relationship Id="rId64" Type="http://schemas.openxmlformats.org/officeDocument/2006/relationships/hyperlink" Target="http://school30penza.ru/index/aoop_ooo_zpr/0-160" TargetMode="External"/><Relationship Id="rId69" Type="http://schemas.openxmlformats.org/officeDocument/2006/relationships/hyperlink" Target="http://school30penza.ru/index/aoop_ooo_zpr/0-160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://school30penza.ru/x2/obrprog/oop_noo.pdf" TargetMode="External"/><Relationship Id="rId51" Type="http://schemas.openxmlformats.org/officeDocument/2006/relationships/hyperlink" Target="http://school30penza.ru/index/aoop_noo_ovz_7_1/0-159" TargetMode="External"/><Relationship Id="rId72" Type="http://schemas.openxmlformats.org/officeDocument/2006/relationships/hyperlink" Target="http://school30penza.ru/x2/obrprog/oop_soo.pdf" TargetMode="External"/><Relationship Id="rId80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30penza.ru/x2/obrprog/oop_noo.pdf" TargetMode="External"/><Relationship Id="rId17" Type="http://schemas.openxmlformats.org/officeDocument/2006/relationships/hyperlink" Target="http://school30penza.ru/index/aoop_noo_ovz_7_1/0-159" TargetMode="External"/><Relationship Id="rId25" Type="http://schemas.openxmlformats.org/officeDocument/2006/relationships/hyperlink" Target="http://school30penza.ru/index/aoop_noo_ovz_7_1/0-159" TargetMode="External"/><Relationship Id="rId33" Type="http://schemas.openxmlformats.org/officeDocument/2006/relationships/hyperlink" Target="http://school30penza.ru/index/aoop_noo_ovz_7_1/0-159" TargetMode="External"/><Relationship Id="rId38" Type="http://schemas.openxmlformats.org/officeDocument/2006/relationships/hyperlink" Target="http://school30penza.ru/index/aoop_noo_ovz_7_1/0-159" TargetMode="External"/><Relationship Id="rId46" Type="http://schemas.openxmlformats.org/officeDocument/2006/relationships/hyperlink" Target="http://school30penza.ru/index/aoop_noo_ovz_7_1/0-159" TargetMode="External"/><Relationship Id="rId59" Type="http://schemas.openxmlformats.org/officeDocument/2006/relationships/hyperlink" Target="http://school30penza.ru/x2/obrprog/oop_ooo.pdf" TargetMode="External"/><Relationship Id="rId67" Type="http://schemas.openxmlformats.org/officeDocument/2006/relationships/hyperlink" Target="http://school30penza.ru/index/aoop_ooo_zpr/0-160" TargetMode="External"/><Relationship Id="rId20" Type="http://schemas.openxmlformats.org/officeDocument/2006/relationships/hyperlink" Target="http://school30penza.ru/index/aoop_noo_ovz_7_1/0-159" TargetMode="External"/><Relationship Id="rId41" Type="http://schemas.openxmlformats.org/officeDocument/2006/relationships/hyperlink" Target="http://school30penza.ru/index/aoop_noo_ovz_7_1/0-159" TargetMode="External"/><Relationship Id="rId54" Type="http://schemas.openxmlformats.org/officeDocument/2006/relationships/hyperlink" Target="http://school30penza.ru/index/aoop_noo_ovz_7_1/0-159" TargetMode="External"/><Relationship Id="rId62" Type="http://schemas.openxmlformats.org/officeDocument/2006/relationships/hyperlink" Target="http://school30penza.ru/index/aoop_ooo_zpr/0-160" TargetMode="External"/><Relationship Id="rId70" Type="http://schemas.openxmlformats.org/officeDocument/2006/relationships/hyperlink" Target="http://school30penza.ru/x2/obrprog/oop_soo.pdf" TargetMode="External"/><Relationship Id="rId75" Type="http://schemas.openxmlformats.org/officeDocument/2006/relationships/chart" Target="charts/chart2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school30penza.ru/index/aoop_noo_ovz_7_1/0-159" TargetMode="External"/><Relationship Id="rId23" Type="http://schemas.openxmlformats.org/officeDocument/2006/relationships/hyperlink" Target="http://school30penza.ru/index/aoop_noo_ovz_7_1/0-159" TargetMode="External"/><Relationship Id="rId28" Type="http://schemas.openxmlformats.org/officeDocument/2006/relationships/hyperlink" Target="http://school30penza.ru/index/aoop_noo_ovz_7_1/0-159" TargetMode="External"/><Relationship Id="rId36" Type="http://schemas.openxmlformats.org/officeDocument/2006/relationships/hyperlink" Target="http://school30penza.ru/index/aoop_noo_ovz_7_1/0-159" TargetMode="External"/><Relationship Id="rId49" Type="http://schemas.openxmlformats.org/officeDocument/2006/relationships/hyperlink" Target="http://school30penza.ru/index/aoop_noo_ovz_7_1/0-159" TargetMode="External"/><Relationship Id="rId57" Type="http://schemas.openxmlformats.org/officeDocument/2006/relationships/hyperlink" Target="http://school30penza.ru/x2/obrprog/oop_ooo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дополнительным образованием в 2024 году</a:t>
            </a:r>
          </a:p>
        </c:rich>
      </c:tx>
      <c:layout>
        <c:manualLayout>
          <c:xMode val="edge"/>
          <c:yMode val="edge"/>
          <c:x val="0.16057066595489117"/>
          <c:y val="1.9656019656019721E-2"/>
        </c:manualLayout>
      </c:layout>
    </c:title>
    <c:plotArea>
      <c:layout>
        <c:manualLayout>
          <c:layoutTarget val="inner"/>
          <c:xMode val="edge"/>
          <c:yMode val="edge"/>
          <c:x val="0.38248642233897862"/>
          <c:y val="0.54545678645729656"/>
          <c:w val="0.35613758577188936"/>
          <c:h val="0.451699745865076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2022 году</c:v>
                </c:pt>
              </c:strCache>
            </c:strRef>
          </c:tx>
          <c:dLbls>
            <c:dLbl>
              <c:idx val="0"/>
              <c:layout>
                <c:manualLayout>
                  <c:x val="-0.10756136838827372"/>
                  <c:y val="-5.9009847356304101E-2"/>
                </c:manualLayout>
              </c:layout>
              <c:showPercent val="1"/>
            </c:dLbl>
            <c:dLbl>
              <c:idx val="1"/>
              <c:layout>
                <c:manualLayout>
                  <c:x val="9.0087993238133365E-2"/>
                  <c:y val="7.0506297277951741E-3"/>
                </c:manualLayout>
              </c:layout>
              <c:showPercent val="1"/>
            </c:dLbl>
            <c:dLbl>
              <c:idx val="2"/>
              <c:layout>
                <c:manualLayout>
                  <c:x val="4.8493349348280812E-2"/>
                  <c:y val="8.5921053480108645E-2"/>
                </c:manualLayout>
              </c:layout>
              <c:showPercent val="1"/>
            </c:dLbl>
            <c:dLbl>
              <c:idx val="3"/>
              <c:layout>
                <c:manualLayout>
                  <c:x val="1.1088215667956855E-2"/>
                  <c:y val="6.7629089361372796E-2"/>
                </c:manualLayout>
              </c:layout>
              <c:showPercent val="1"/>
            </c:dLbl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доп образованию в школу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23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1.8457048801103253E-2"/>
          <c:y val="0.19594033546789905"/>
          <c:w val="0.85315658894313628"/>
          <c:h val="0.37070047335711653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обучающихся по программам дополнительного образования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Бюджет</c:v>
                </c:pt>
                <c:pt idx="1">
                  <c:v>Вне бюджет</c:v>
                </c:pt>
                <c:pt idx="2">
                  <c:v>Нигде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299</c:v>
                </c:pt>
                <c:pt idx="1">
                  <c:v>122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Бюджет</c:v>
                </c:pt>
                <c:pt idx="1">
                  <c:v>Вне бюджет</c:v>
                </c:pt>
                <c:pt idx="2">
                  <c:v>Нигде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372</c:v>
                </c:pt>
                <c:pt idx="1">
                  <c:v>122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Бюджет</c:v>
                </c:pt>
                <c:pt idx="1">
                  <c:v>Вне бюджет</c:v>
                </c:pt>
                <c:pt idx="2">
                  <c:v>Нигде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342</c:v>
                </c:pt>
                <c:pt idx="1">
                  <c:v>120</c:v>
                </c:pt>
                <c:pt idx="2">
                  <c:v>10</c:v>
                </c:pt>
              </c:numCache>
            </c:numRef>
          </c:val>
        </c:ser>
        <c:shape val="box"/>
        <c:axId val="144957824"/>
        <c:axId val="144959360"/>
        <c:axId val="0"/>
      </c:bar3DChart>
      <c:catAx>
        <c:axId val="144957824"/>
        <c:scaling>
          <c:orientation val="minMax"/>
        </c:scaling>
        <c:axPos val="b"/>
        <c:numFmt formatCode="General" sourceLinked="0"/>
        <c:majorTickMark val="none"/>
        <c:tickLblPos val="nextTo"/>
        <c:crossAx val="144959360"/>
        <c:crosses val="autoZero"/>
        <c:auto val="1"/>
        <c:lblAlgn val="ctr"/>
        <c:lblOffset val="100"/>
      </c:catAx>
      <c:valAx>
        <c:axId val="1449593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4957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373149111078097E-2"/>
          <c:y val="2.9374342647602292E-2"/>
          <c:w val="0.75279037290151996"/>
          <c:h val="0.530436150354851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70.11</c:v>
                </c:pt>
                <c:pt idx="1">
                  <c:v>42.5</c:v>
                </c:pt>
                <c:pt idx="2">
                  <c:v>50.5</c:v>
                </c:pt>
                <c:pt idx="3">
                  <c:v>43.3</c:v>
                </c:pt>
                <c:pt idx="4">
                  <c:v>0</c:v>
                </c:pt>
                <c:pt idx="5">
                  <c:v>55</c:v>
                </c:pt>
                <c:pt idx="6">
                  <c:v>53</c:v>
                </c:pt>
                <c:pt idx="7">
                  <c:v>60</c:v>
                </c:pt>
                <c:pt idx="8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78.400000000000006</c:v>
                </c:pt>
                <c:pt idx="1">
                  <c:v>50.1</c:v>
                </c:pt>
                <c:pt idx="2">
                  <c:v>53.5</c:v>
                </c:pt>
                <c:pt idx="3">
                  <c:v>63.5</c:v>
                </c:pt>
                <c:pt idx="5">
                  <c:v>37.5</c:v>
                </c:pt>
                <c:pt idx="6">
                  <c:v>87</c:v>
                </c:pt>
                <c:pt idx="8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63.230000000000011</c:v>
                </c:pt>
                <c:pt idx="1">
                  <c:v>52.2</c:v>
                </c:pt>
                <c:pt idx="2">
                  <c:v>45.33</c:v>
                </c:pt>
                <c:pt idx="3">
                  <c:v>49.17</c:v>
                </c:pt>
                <c:pt idx="4">
                  <c:v>69.33</c:v>
                </c:pt>
                <c:pt idx="5">
                  <c:v>64.5</c:v>
                </c:pt>
                <c:pt idx="7">
                  <c:v>60.5</c:v>
                </c:pt>
                <c:pt idx="8">
                  <c:v>51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69.33</c:v>
                </c:pt>
                <c:pt idx="1">
                  <c:v>24.5</c:v>
                </c:pt>
                <c:pt idx="2">
                  <c:v>62</c:v>
                </c:pt>
                <c:pt idx="3">
                  <c:v>55.25</c:v>
                </c:pt>
                <c:pt idx="4">
                  <c:v>0</c:v>
                </c:pt>
                <c:pt idx="5">
                  <c:v>39</c:v>
                </c:pt>
                <c:pt idx="6">
                  <c:v>57</c:v>
                </c:pt>
                <c:pt idx="8">
                  <c:v>45</c:v>
                </c:pt>
                <c:pt idx="9">
                  <c:v>51</c:v>
                </c:pt>
                <c:pt idx="10">
                  <c:v>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Английский</c:v>
                </c:pt>
                <c:pt idx="7">
                  <c:v>Физика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59.5</c:v>
                </c:pt>
                <c:pt idx="1">
                  <c:v>64.5</c:v>
                </c:pt>
                <c:pt idx="2">
                  <c:v>60.7</c:v>
                </c:pt>
                <c:pt idx="3">
                  <c:v>59.5</c:v>
                </c:pt>
                <c:pt idx="4">
                  <c:v>0</c:v>
                </c:pt>
                <c:pt idx="5">
                  <c:v>63</c:v>
                </c:pt>
                <c:pt idx="6">
                  <c:v>0</c:v>
                </c:pt>
                <c:pt idx="7">
                  <c:v>56.5</c:v>
                </c:pt>
                <c:pt idx="8">
                  <c:v>0</c:v>
                </c:pt>
                <c:pt idx="9">
                  <c:v>54</c:v>
                </c:pt>
                <c:pt idx="10">
                  <c:v>84</c:v>
                </c:pt>
              </c:numCache>
            </c:numRef>
          </c:val>
        </c:ser>
        <c:marker val="1"/>
        <c:axId val="144745216"/>
        <c:axId val="144746752"/>
      </c:lineChart>
      <c:catAx>
        <c:axId val="144745216"/>
        <c:scaling>
          <c:orientation val="minMax"/>
        </c:scaling>
        <c:axPos val="b"/>
        <c:numFmt formatCode="General" sourceLinked="0"/>
        <c:tickLblPos val="nextTo"/>
        <c:crossAx val="144746752"/>
        <c:crosses val="autoZero"/>
        <c:auto val="1"/>
        <c:lblAlgn val="ctr"/>
        <c:lblOffset val="100"/>
      </c:catAx>
      <c:valAx>
        <c:axId val="144746752"/>
        <c:scaling>
          <c:orientation val="minMax"/>
        </c:scaling>
        <c:axPos val="l"/>
        <c:majorGridlines/>
        <c:numFmt formatCode="General" sourceLinked="1"/>
        <c:tickLblPos val="nextTo"/>
        <c:crossAx val="144745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Отношение родителей к оразователному</a:t>
            </a:r>
            <a:r>
              <a:rPr lang="ru-RU" baseline="0"/>
              <a:t> процессу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дистанционному обучению</c:v>
                </c:pt>
              </c:strCache>
            </c:strRef>
          </c:tx>
          <c:dLbls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Поностью удовлетворены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0.90900000000000003</c:v>
                </c:pt>
                <c:pt idx="1">
                  <c:v>6.0000000000000032E-2</c:v>
                </c:pt>
                <c:pt idx="2">
                  <c:v>3.0000000000000002E-2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53E65-2FC5-495A-8BD8-FAC3CF9B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8033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2025-04-22T13:33:00Z</cp:lastPrinted>
  <dcterms:created xsi:type="dcterms:W3CDTF">2025-04-22T12:30:00Z</dcterms:created>
  <dcterms:modified xsi:type="dcterms:W3CDTF">2025-05-19T13:01:00Z</dcterms:modified>
</cp:coreProperties>
</file>